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8F1" w:rsidRDefault="00D448F1" w:rsidP="00D448F1">
      <w:pPr>
        <w:pStyle w:val="ConsPlusTitle"/>
        <w:widowControl/>
        <w:jc w:val="right"/>
      </w:pPr>
      <w:r>
        <w:t>ПРОЕКТ</w:t>
      </w:r>
    </w:p>
    <w:p w:rsidR="00D448F1" w:rsidRDefault="00D448F1" w:rsidP="00D448F1">
      <w:pPr>
        <w:pStyle w:val="ConsPlusTitle"/>
        <w:widowControl/>
        <w:jc w:val="center"/>
      </w:pPr>
    </w:p>
    <w:p w:rsidR="00D448F1" w:rsidRPr="00D448F1" w:rsidRDefault="00D448F1" w:rsidP="00D448F1">
      <w:pPr>
        <w:pStyle w:val="ConsPlusTitle"/>
        <w:widowControl/>
        <w:jc w:val="center"/>
      </w:pPr>
      <w:r w:rsidRPr="00D448F1">
        <w:t>МУНИЦИПАЛЬНАЯ ПРОГРАММА</w:t>
      </w:r>
    </w:p>
    <w:p w:rsidR="00D448F1" w:rsidRPr="00D448F1" w:rsidRDefault="00D448F1" w:rsidP="00D448F1">
      <w:pPr>
        <w:pStyle w:val="ConsPlusTitle"/>
        <w:widowControl/>
        <w:jc w:val="center"/>
      </w:pPr>
      <w:r w:rsidRPr="00D448F1">
        <w:t>«Развитие физической культуры и спорта в Тейковском муниципальном районе»</w:t>
      </w:r>
    </w:p>
    <w:p w:rsidR="00D448F1" w:rsidRPr="00D448F1" w:rsidRDefault="00D448F1" w:rsidP="00D448F1">
      <w:pPr>
        <w:pStyle w:val="ConsPlusTitle"/>
        <w:widowControl/>
        <w:jc w:val="center"/>
      </w:pPr>
    </w:p>
    <w:p w:rsidR="00D448F1" w:rsidRPr="00D448F1" w:rsidRDefault="00D448F1" w:rsidP="00D448F1">
      <w:pPr>
        <w:pStyle w:val="ConsPlusTitle"/>
        <w:widowControl/>
        <w:jc w:val="center"/>
      </w:pPr>
      <w:r w:rsidRPr="00D448F1">
        <w:t>1. Паспорт муниципальной программы</w:t>
      </w:r>
    </w:p>
    <w:p w:rsidR="00D448F1" w:rsidRPr="00D448F1" w:rsidRDefault="00D448F1" w:rsidP="00D448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4888" w:type="pct"/>
        <w:tblInd w:w="108" w:type="dxa"/>
        <w:tblLook w:val="00A0"/>
      </w:tblPr>
      <w:tblGrid>
        <w:gridCol w:w="2231"/>
        <w:gridCol w:w="7126"/>
      </w:tblGrid>
      <w:tr w:rsidR="00D448F1" w:rsidRPr="00D448F1" w:rsidTr="008407E6"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3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8F1" w:rsidRPr="00D448F1" w:rsidRDefault="00D448F1" w:rsidP="00D448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Развитие физической культуры и спорта в Тейковском муниципальном районе</w:t>
            </w:r>
          </w:p>
        </w:tc>
      </w:tr>
      <w:tr w:rsidR="00D448F1" w:rsidRPr="00D448F1" w:rsidTr="008407E6"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Срок реализации программы </w:t>
            </w:r>
          </w:p>
        </w:tc>
        <w:tc>
          <w:tcPr>
            <w:tcW w:w="3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8F1" w:rsidRPr="00D448F1" w:rsidRDefault="00D448F1" w:rsidP="00D448F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2021 </w:t>
            </w:r>
            <w:r w:rsidRPr="00D448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годы</w:t>
            </w:r>
          </w:p>
        </w:tc>
      </w:tr>
      <w:tr w:rsidR="00D448F1" w:rsidRPr="00D448F1" w:rsidTr="008407E6"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Администратор программы</w:t>
            </w:r>
          </w:p>
        </w:tc>
        <w:tc>
          <w:tcPr>
            <w:tcW w:w="3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8F1" w:rsidRPr="00D448F1" w:rsidRDefault="00D448F1" w:rsidP="00D448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культуры, туризма, молодежной и социальной политики администрации Тейковского муниципального района</w:t>
            </w:r>
          </w:p>
        </w:tc>
      </w:tr>
      <w:tr w:rsidR="00D448F1" w:rsidRPr="00D448F1" w:rsidTr="008407E6">
        <w:trPr>
          <w:trHeight w:val="1213"/>
        </w:trPr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Ответственные Исполнители программы</w:t>
            </w:r>
          </w:p>
        </w:tc>
        <w:tc>
          <w:tcPr>
            <w:tcW w:w="3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8F1" w:rsidRPr="00D448F1" w:rsidRDefault="00D448F1" w:rsidP="00D44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Отдел культуры, туризма, молодежной и социальной политики администрации Тейковского муниципального района;</w:t>
            </w:r>
          </w:p>
          <w:p w:rsidR="00D448F1" w:rsidRPr="00D448F1" w:rsidRDefault="00D448F1" w:rsidP="00D44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Отдел образования администрации Тейковского муниципального района;</w:t>
            </w:r>
          </w:p>
          <w:p w:rsidR="00D448F1" w:rsidRPr="00D448F1" w:rsidRDefault="00D448F1" w:rsidP="00D44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МКУ ДО ДЮСШ.</w:t>
            </w:r>
          </w:p>
        </w:tc>
      </w:tr>
      <w:tr w:rsidR="00D448F1" w:rsidRPr="00D448F1" w:rsidTr="008407E6"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подпрограмм</w:t>
            </w:r>
          </w:p>
        </w:tc>
        <w:tc>
          <w:tcPr>
            <w:tcW w:w="3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8F1" w:rsidRPr="00D448F1" w:rsidRDefault="00D448F1" w:rsidP="00D44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1. Организация </w:t>
            </w:r>
            <w:proofErr w:type="spellStart"/>
            <w:proofErr w:type="gramStart"/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физкультурно</w:t>
            </w:r>
            <w:proofErr w:type="spellEnd"/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массовых</w:t>
            </w:r>
            <w:proofErr w:type="gramEnd"/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спортивных мероприятий и участие спортсменов Тейковского муниципального района в районных, областных, зональных и региональных соревнованиях;</w:t>
            </w:r>
          </w:p>
          <w:p w:rsidR="00D448F1" w:rsidRPr="00D448F1" w:rsidRDefault="00D448F1" w:rsidP="00D44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Реализация программ спортивной подготовки по видам спорта. </w:t>
            </w:r>
          </w:p>
        </w:tc>
      </w:tr>
      <w:tr w:rsidR="00D448F1" w:rsidRPr="00D448F1" w:rsidTr="008407E6">
        <w:trPr>
          <w:trHeight w:val="1956"/>
        </w:trPr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(цели) программы</w:t>
            </w:r>
          </w:p>
        </w:tc>
        <w:tc>
          <w:tcPr>
            <w:tcW w:w="38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448F1" w:rsidRPr="00D448F1" w:rsidRDefault="00D448F1" w:rsidP="00D448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условий для укрепления здоровья населения, путем развития инфраструктуры спорта, популяризации массового, профессионального спорта, Всероссийского физкультурно-спортивного комплекса «Готов к труду и обороне» (ГТО) и приобщение различных  слоев   общества   к   регулярным   занятиям физической культурой и спортом. Повышение мотивации граждан к регулярным занятиям физической культурой и спортом, ведению здорового образа жизни. Оказание услуг в сфере физической культуры и спорта, направленных на совершенствование системы спортивной подготовки.</w:t>
            </w:r>
          </w:p>
        </w:tc>
      </w:tr>
      <w:tr w:rsidR="00D448F1" w:rsidRPr="00D448F1" w:rsidTr="008407E6"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 ресурсного обеспечения программы</w:t>
            </w:r>
          </w:p>
        </w:tc>
        <w:tc>
          <w:tcPr>
            <w:tcW w:w="3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Общий объем бюджетных ассигнований:</w:t>
            </w:r>
          </w:p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 год – 530,0 тыс. руб.</w:t>
            </w:r>
          </w:p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 год – 530,0 тыс. руб.</w:t>
            </w:r>
          </w:p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год – 53</w:t>
            </w: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 тыс. руб.</w:t>
            </w:r>
          </w:p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Тейковского муниципального района</w:t>
            </w:r>
          </w:p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 год – 530,0 тыс. руб.</w:t>
            </w:r>
          </w:p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 год – 530,0 тыс. руб.</w:t>
            </w:r>
          </w:p>
          <w:p w:rsidR="00D448F1" w:rsidRPr="00D448F1" w:rsidRDefault="00D448F1" w:rsidP="00D448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год – 53</w:t>
            </w:r>
            <w:r w:rsidRPr="00D448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 тыс. руб.</w:t>
            </w:r>
          </w:p>
        </w:tc>
      </w:tr>
    </w:tbl>
    <w:p w:rsidR="008E4EE5" w:rsidRPr="00D448F1" w:rsidRDefault="008E4EE5" w:rsidP="00D44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E4EE5" w:rsidRPr="00D44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48F1"/>
    <w:rsid w:val="008E4EE5"/>
    <w:rsid w:val="00D44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8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1506</Characters>
  <Application>Microsoft Office Word</Application>
  <DocSecurity>0</DocSecurity>
  <Lines>12</Lines>
  <Paragraphs>3</Paragraphs>
  <ScaleCrop>false</ScaleCrop>
  <Company>Финансовый отдел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ФО</cp:lastModifiedBy>
  <cp:revision>2</cp:revision>
  <dcterms:created xsi:type="dcterms:W3CDTF">2020-11-16T06:39:00Z</dcterms:created>
  <dcterms:modified xsi:type="dcterms:W3CDTF">2020-11-16T06:40:00Z</dcterms:modified>
</cp:coreProperties>
</file>