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B6C" w:rsidRPr="00AA35AF" w:rsidRDefault="00C31B6C" w:rsidP="00C31B6C">
      <w:pPr>
        <w:pStyle w:val="ConsPlusTitlePage"/>
        <w:jc w:val="both"/>
        <w:rPr>
          <w:rFonts w:ascii="Times New Roman" w:hAnsi="Times New Roman" w:cs="Times New Roman"/>
          <w:sz w:val="40"/>
          <w:szCs w:val="40"/>
        </w:rPr>
      </w:pPr>
      <w:bookmarkStart w:id="0" w:name="_GoBack"/>
      <w:r w:rsidRPr="00AA35AF">
        <w:rPr>
          <w:rFonts w:ascii="Times New Roman" w:hAnsi="Times New Roman" w:cs="Times New Roman"/>
          <w:b/>
          <w:bCs/>
          <w:color w:val="3B4256"/>
          <w:sz w:val="40"/>
          <w:szCs w:val="40"/>
          <w:shd w:val="clear" w:color="auto" w:fill="FFFFFF"/>
        </w:rPr>
        <w:t>Статья 18 Федерального закона от 24.07.2007 № 209-ФЗ «О развитии малого и среднего предпринимательства в РФ»</w:t>
      </w:r>
      <w:bookmarkEnd w:id="0"/>
    </w:p>
    <w:p w:rsidR="00C31B6C" w:rsidRDefault="00C31B6C" w:rsidP="00C31B6C">
      <w:pPr>
        <w:pStyle w:val="ConsPlusTitlePage"/>
      </w:pPr>
    </w:p>
    <w:p w:rsidR="00C31B6C" w:rsidRDefault="00C31B6C" w:rsidP="00C31B6C">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C31B6C" w:rsidRDefault="00C31B6C" w:rsidP="00C31B6C">
      <w:pPr>
        <w:pStyle w:val="ConsPlusNormal"/>
        <w:jc w:val="both"/>
        <w:outlineLvl w:val="0"/>
      </w:pPr>
    </w:p>
    <w:p w:rsidR="00C31B6C" w:rsidRDefault="00C31B6C" w:rsidP="00C31B6C">
      <w:pPr>
        <w:pStyle w:val="ConsPlusTitle"/>
        <w:ind w:firstLine="540"/>
        <w:jc w:val="both"/>
        <w:outlineLvl w:val="0"/>
      </w:pPr>
      <w:r>
        <w:t>Статья 18. Имущественная поддержка субъектов малого и среднего предпринимательства</w:t>
      </w:r>
    </w:p>
    <w:p w:rsidR="00C31B6C" w:rsidRDefault="00C31B6C" w:rsidP="00C31B6C">
      <w:pPr>
        <w:pStyle w:val="ConsPlusNormal"/>
        <w:ind w:firstLine="540"/>
        <w:jc w:val="both"/>
      </w:pPr>
    </w:p>
    <w:p w:rsidR="00C31B6C" w:rsidRDefault="00C31B6C" w:rsidP="00C31B6C">
      <w:pPr>
        <w:pStyle w:val="ConsPlusNormal"/>
        <w:ind w:firstLine="540"/>
        <w:jc w:val="both"/>
      </w:pPr>
      <w:bookmarkStart w:id="1" w:name="P457"/>
      <w:bookmarkEnd w:id="1"/>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52" w:history="1">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C31B6C" w:rsidRDefault="00C31B6C" w:rsidP="00C31B6C">
      <w:pPr>
        <w:pStyle w:val="ConsPlusNormal"/>
        <w:jc w:val="both"/>
      </w:pPr>
      <w:r>
        <w:t xml:space="preserve">(в ред. Федеральных законов от 02.07.2013 </w:t>
      </w:r>
      <w:hyperlink r:id="rId5" w:history="1">
        <w:r>
          <w:rPr>
            <w:color w:val="0000FF"/>
          </w:rPr>
          <w:t>N 144-ФЗ</w:t>
        </w:r>
      </w:hyperlink>
      <w:r>
        <w:t xml:space="preserve">, от 29.06.2015 </w:t>
      </w:r>
      <w:hyperlink r:id="rId6" w:history="1">
        <w:r>
          <w:rPr>
            <w:color w:val="0000FF"/>
          </w:rPr>
          <w:t>N 156-ФЗ</w:t>
        </w:r>
      </w:hyperlink>
      <w:r>
        <w:t xml:space="preserve">, от 03.07.2018 </w:t>
      </w:r>
      <w:hyperlink r:id="rId7" w:history="1">
        <w:r>
          <w:rPr>
            <w:color w:val="0000FF"/>
          </w:rPr>
          <w:t>N 185-ФЗ</w:t>
        </w:r>
      </w:hyperlink>
      <w:r>
        <w:t>)</w:t>
      </w:r>
    </w:p>
    <w:p w:rsidR="00C31B6C" w:rsidRDefault="00C31B6C" w:rsidP="00C31B6C">
      <w:pPr>
        <w:pStyle w:val="ConsPlusNormal"/>
        <w:spacing w:before="220"/>
        <w:ind w:firstLine="540"/>
        <w:jc w:val="both"/>
      </w:pPr>
      <w:r>
        <w:t xml:space="preserve">2. Утратил силу. - Федеральный </w:t>
      </w:r>
      <w:hyperlink r:id="rId8" w:history="1">
        <w:r>
          <w:rPr>
            <w:color w:val="0000FF"/>
          </w:rPr>
          <w:t>закон</w:t>
        </w:r>
      </w:hyperlink>
      <w:r>
        <w:t xml:space="preserve"> от 03.07.2018 N 185-ФЗ.</w:t>
      </w:r>
    </w:p>
    <w:p w:rsidR="00C31B6C" w:rsidRDefault="00C31B6C" w:rsidP="00C31B6C">
      <w:pPr>
        <w:pStyle w:val="ConsPlusNormal"/>
        <w:spacing w:before="22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57" w:history="1">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66" w:history="1">
        <w:r>
          <w:rPr>
            <w:color w:val="0000FF"/>
          </w:rPr>
          <w:t>частью 4.2</w:t>
        </w:r>
      </w:hyperlink>
      <w:r>
        <w:t xml:space="preserve"> настоящей статьи.</w:t>
      </w:r>
    </w:p>
    <w:p w:rsidR="00C31B6C" w:rsidRDefault="00C31B6C" w:rsidP="00C31B6C">
      <w:pPr>
        <w:pStyle w:val="ConsPlusNormal"/>
        <w:jc w:val="both"/>
      </w:pPr>
      <w:r>
        <w:t xml:space="preserve">(в ред. Федерального </w:t>
      </w:r>
      <w:hyperlink r:id="rId9" w:history="1">
        <w:r>
          <w:rPr>
            <w:color w:val="0000FF"/>
          </w:rPr>
          <w:t>закона</w:t>
        </w:r>
      </w:hyperlink>
      <w:r>
        <w:t xml:space="preserve"> от 03.07.2018 N 185-ФЗ)</w:t>
      </w:r>
    </w:p>
    <w:p w:rsidR="00C31B6C" w:rsidRDefault="00C31B6C" w:rsidP="00C31B6C">
      <w:pPr>
        <w:pStyle w:val="ConsPlusNormal"/>
        <w:spacing w:before="220"/>
        <w:ind w:firstLine="540"/>
        <w:jc w:val="both"/>
      </w:pPr>
      <w:bookmarkStart w:id="2" w:name="P462"/>
      <w:bookmarkEnd w:id="2"/>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10" w:history="1">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11" w:history="1">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12" w:history="1">
        <w:r>
          <w:rPr>
            <w:color w:val="0000FF"/>
          </w:rPr>
          <w:t>законом</w:t>
        </w:r>
      </w:hyperlink>
      <w:r>
        <w:t xml:space="preserve"> от 22 июля 2008 года N 159-ФЗ "Об особенностях отчуждения недвижимого имущества, находящегося в </w:t>
      </w:r>
      <w:r>
        <w:lastRenderedPageBreak/>
        <w:t xml:space="preserve">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13" w:history="1">
        <w:r>
          <w:rPr>
            <w:color w:val="0000FF"/>
          </w:rPr>
          <w:t>подпунктах 6</w:t>
        </w:r>
      </w:hyperlink>
      <w:r>
        <w:t xml:space="preserve">, </w:t>
      </w:r>
      <w:hyperlink r:id="rId14" w:history="1">
        <w:r>
          <w:rPr>
            <w:color w:val="0000FF"/>
          </w:rPr>
          <w:t>8</w:t>
        </w:r>
      </w:hyperlink>
      <w:r>
        <w:t xml:space="preserve"> и </w:t>
      </w:r>
      <w:hyperlink r:id="rId15" w:history="1">
        <w:r>
          <w:rPr>
            <w:color w:val="0000FF"/>
          </w:rPr>
          <w:t>9 пункта 2 статьи 39.3</w:t>
        </w:r>
      </w:hyperlink>
      <w:r>
        <w:t xml:space="preserve"> Земельного кодекса Российской Федерации. Эти перечни подлежат обязательному </w:t>
      </w:r>
      <w:hyperlink r:id="rId16" w:history="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17" w:history="1">
        <w:r>
          <w:rPr>
            <w:color w:val="0000FF"/>
          </w:rPr>
          <w:t>подпунктами 1</w:t>
        </w:r>
      </w:hyperlink>
      <w:r>
        <w:t xml:space="preserve"> - </w:t>
      </w:r>
      <w:hyperlink r:id="rId18" w:history="1">
        <w:r>
          <w:rPr>
            <w:color w:val="0000FF"/>
          </w:rPr>
          <w:t>10</w:t>
        </w:r>
      </w:hyperlink>
      <w:r>
        <w:t xml:space="preserve">, </w:t>
      </w:r>
      <w:hyperlink r:id="rId19" w:history="1">
        <w:r>
          <w:rPr>
            <w:color w:val="0000FF"/>
          </w:rPr>
          <w:t>13</w:t>
        </w:r>
      </w:hyperlink>
      <w:r>
        <w:t xml:space="preserve"> - </w:t>
      </w:r>
      <w:hyperlink r:id="rId20" w:history="1">
        <w:r>
          <w:rPr>
            <w:color w:val="0000FF"/>
          </w:rPr>
          <w:t>15</w:t>
        </w:r>
      </w:hyperlink>
      <w:r>
        <w:t xml:space="preserve">, </w:t>
      </w:r>
      <w:hyperlink r:id="rId21" w:history="1">
        <w:r>
          <w:rPr>
            <w:color w:val="0000FF"/>
          </w:rPr>
          <w:t>18</w:t>
        </w:r>
      </w:hyperlink>
      <w:r>
        <w:t xml:space="preserve"> и </w:t>
      </w:r>
      <w:hyperlink r:id="rId22" w:history="1">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C31B6C" w:rsidRDefault="00C31B6C" w:rsidP="00C31B6C">
      <w:pPr>
        <w:pStyle w:val="ConsPlusNormal"/>
        <w:jc w:val="both"/>
      </w:pPr>
      <w:r>
        <w:t xml:space="preserve">(часть 4 в ред. Федерального </w:t>
      </w:r>
      <w:hyperlink r:id="rId23" w:history="1">
        <w:r>
          <w:rPr>
            <w:color w:val="0000FF"/>
          </w:rPr>
          <w:t>закона</w:t>
        </w:r>
      </w:hyperlink>
      <w:r>
        <w:t xml:space="preserve"> от 03.07.2018 N 185-ФЗ)</w:t>
      </w:r>
    </w:p>
    <w:p w:rsidR="00C31B6C" w:rsidRDefault="00C31B6C" w:rsidP="00C31B6C">
      <w:pPr>
        <w:pStyle w:val="ConsPlusNormal"/>
        <w:spacing w:before="220"/>
        <w:ind w:firstLine="540"/>
        <w:jc w:val="both"/>
      </w:pPr>
      <w:r>
        <w:t xml:space="preserve">4.1. Порядок формирования, ведения, обязательного опубликования указанных в </w:t>
      </w:r>
      <w:hyperlink w:anchor="P462" w:history="1">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4" w:history="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62" w:history="1">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C31B6C" w:rsidRDefault="00C31B6C" w:rsidP="00C31B6C">
      <w:pPr>
        <w:pStyle w:val="ConsPlusNormal"/>
        <w:jc w:val="both"/>
      </w:pPr>
      <w:r>
        <w:t xml:space="preserve">(часть 4.1 в ред. Федерального </w:t>
      </w:r>
      <w:hyperlink r:id="rId25" w:history="1">
        <w:r>
          <w:rPr>
            <w:color w:val="0000FF"/>
          </w:rPr>
          <w:t>закона</w:t>
        </w:r>
      </w:hyperlink>
      <w:r>
        <w:t xml:space="preserve"> от 03.07.2018 N 185-ФЗ)</w:t>
      </w:r>
    </w:p>
    <w:p w:rsidR="00C31B6C" w:rsidRDefault="00C31B6C" w:rsidP="00C31B6C">
      <w:pPr>
        <w:pStyle w:val="ConsPlusNormal"/>
        <w:spacing w:before="220"/>
        <w:ind w:firstLine="540"/>
        <w:jc w:val="both"/>
      </w:pPr>
      <w:bookmarkStart w:id="3" w:name="P466"/>
      <w:bookmarkEnd w:id="3"/>
      <w:r>
        <w:t xml:space="preserve">4.2. Запрещается продажа государственного и муниципального имущества, включенного в указанные в </w:t>
      </w:r>
      <w:hyperlink w:anchor="P462" w:history="1">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6" w:history="1">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7" w:history="1">
        <w:r>
          <w:rPr>
            <w:color w:val="0000FF"/>
          </w:rPr>
          <w:t>подпунктах 6</w:t>
        </w:r>
      </w:hyperlink>
      <w:r>
        <w:t xml:space="preserve">, </w:t>
      </w:r>
      <w:hyperlink r:id="rId28" w:history="1">
        <w:r>
          <w:rPr>
            <w:color w:val="0000FF"/>
          </w:rPr>
          <w:t>8</w:t>
        </w:r>
      </w:hyperlink>
      <w:r>
        <w:t xml:space="preserve"> и </w:t>
      </w:r>
      <w:hyperlink r:id="rId29" w:history="1">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30" w:history="1">
        <w:r>
          <w:rPr>
            <w:color w:val="0000FF"/>
          </w:rPr>
          <w:t>пунктом 14 части 1 статьи 17.1</w:t>
        </w:r>
      </w:hyperlink>
      <w:r>
        <w:t xml:space="preserve"> Федерального закона от 26 июля 2006 года N 135-ФЗ "О защите конкуренции".</w:t>
      </w:r>
    </w:p>
    <w:p w:rsidR="00C31B6C" w:rsidRDefault="00C31B6C" w:rsidP="00C31B6C">
      <w:pPr>
        <w:pStyle w:val="ConsPlusNormal"/>
        <w:jc w:val="both"/>
      </w:pPr>
      <w:r>
        <w:t xml:space="preserve">(часть 4.2 в ред. Федерального </w:t>
      </w:r>
      <w:hyperlink r:id="rId31" w:history="1">
        <w:r>
          <w:rPr>
            <w:color w:val="0000FF"/>
          </w:rPr>
          <w:t>закона</w:t>
        </w:r>
      </w:hyperlink>
      <w:r>
        <w:t xml:space="preserve"> от 03.07.2018 N 185-ФЗ)</w:t>
      </w:r>
    </w:p>
    <w:p w:rsidR="00C31B6C" w:rsidRDefault="00C31B6C" w:rsidP="00C31B6C">
      <w:pPr>
        <w:pStyle w:val="ConsPlusNormal"/>
        <w:spacing w:before="220"/>
        <w:ind w:firstLine="540"/>
        <w:jc w:val="both"/>
      </w:pPr>
      <w:r>
        <w:t xml:space="preserve">4.3. Срок, на который заключаются договоры в отношении имущества, включенного в перечни, указанные в </w:t>
      </w:r>
      <w:hyperlink w:anchor="P462" w:history="1">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C31B6C" w:rsidRDefault="00C31B6C" w:rsidP="00C31B6C">
      <w:pPr>
        <w:pStyle w:val="ConsPlusNormal"/>
        <w:jc w:val="both"/>
      </w:pPr>
      <w:r>
        <w:t xml:space="preserve">(часть 4.3 введена Федеральным </w:t>
      </w:r>
      <w:hyperlink r:id="rId32" w:history="1">
        <w:r>
          <w:rPr>
            <w:color w:val="0000FF"/>
          </w:rPr>
          <w:t>законом</w:t>
        </w:r>
      </w:hyperlink>
      <w:r>
        <w:t xml:space="preserve"> от 06.12.2011 N 401-ФЗ)</w:t>
      </w:r>
    </w:p>
    <w:p w:rsidR="00C31B6C" w:rsidRDefault="00C31B6C" w:rsidP="00C31B6C">
      <w:pPr>
        <w:pStyle w:val="ConsPlusNormal"/>
        <w:spacing w:before="220"/>
        <w:ind w:firstLine="540"/>
        <w:jc w:val="both"/>
      </w:pPr>
      <w:r>
        <w:lastRenderedPageBreak/>
        <w:t xml:space="preserve">4.4. Сведения об утвержденных перечнях государственного имущества и муниципального имущества, указанных в </w:t>
      </w:r>
      <w:hyperlink w:anchor="P462" w:history="1">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29" w:history="1">
        <w:r>
          <w:rPr>
            <w:color w:val="0000FF"/>
          </w:rPr>
          <w:t>частью 5 статьи 16</w:t>
        </w:r>
      </w:hyperlink>
      <w:r>
        <w:t xml:space="preserve"> настоящего Федерального закона. </w:t>
      </w:r>
      <w:hyperlink r:id="rId33" w:history="1">
        <w:r>
          <w:rPr>
            <w:color w:val="0000FF"/>
          </w:rPr>
          <w:t>Состав</w:t>
        </w:r>
      </w:hyperlink>
      <w:r>
        <w:t xml:space="preserve"> указанных сведений, сроки, </w:t>
      </w:r>
      <w:hyperlink r:id="rId34" w:history="1">
        <w:r>
          <w:rPr>
            <w:color w:val="0000FF"/>
          </w:rPr>
          <w:t>порядок</w:t>
        </w:r>
      </w:hyperlink>
      <w:r>
        <w:t xml:space="preserve"> и </w:t>
      </w:r>
      <w:hyperlink r:id="rId35" w:history="1">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C31B6C" w:rsidRDefault="00C31B6C" w:rsidP="00C31B6C">
      <w:pPr>
        <w:pStyle w:val="ConsPlusNormal"/>
        <w:jc w:val="both"/>
      </w:pPr>
      <w:r>
        <w:t xml:space="preserve">(часть 4.4 в ред. Федерального </w:t>
      </w:r>
      <w:hyperlink r:id="rId36" w:history="1">
        <w:r>
          <w:rPr>
            <w:color w:val="0000FF"/>
          </w:rPr>
          <w:t>закона</w:t>
        </w:r>
      </w:hyperlink>
      <w:r>
        <w:t xml:space="preserve"> от 29.12.2015 N 408-ФЗ)</w:t>
      </w:r>
    </w:p>
    <w:p w:rsidR="00C31B6C" w:rsidRDefault="00C31B6C" w:rsidP="00C31B6C">
      <w:pPr>
        <w:pStyle w:val="ConsPlusNormal"/>
        <w:spacing w:before="220"/>
        <w:ind w:firstLine="540"/>
        <w:jc w:val="both"/>
      </w:pPr>
      <w:r>
        <w:t xml:space="preserve">4.5. Утратил силу. - Федеральный </w:t>
      </w:r>
      <w:hyperlink r:id="rId37" w:history="1">
        <w:r>
          <w:rPr>
            <w:color w:val="0000FF"/>
          </w:rPr>
          <w:t>закон</w:t>
        </w:r>
      </w:hyperlink>
      <w:r>
        <w:t xml:space="preserve"> от 03.07.2018 N 185-ФЗ.</w:t>
      </w:r>
    </w:p>
    <w:p w:rsidR="00C31B6C" w:rsidRDefault="00C31B6C" w:rsidP="00C31B6C">
      <w:pPr>
        <w:pStyle w:val="ConsPlusNormal"/>
        <w:spacing w:before="22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62" w:history="1">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31B6C" w:rsidRDefault="00C31B6C" w:rsidP="00C31B6C">
      <w:pPr>
        <w:pStyle w:val="ConsPlusNormal"/>
        <w:jc w:val="both"/>
      </w:pPr>
      <w:r>
        <w:t xml:space="preserve">(часть 4.6 введена Федеральным </w:t>
      </w:r>
      <w:hyperlink r:id="rId38" w:history="1">
        <w:r>
          <w:rPr>
            <w:color w:val="0000FF"/>
          </w:rPr>
          <w:t>законом</w:t>
        </w:r>
      </w:hyperlink>
      <w:r>
        <w:t xml:space="preserve"> от 03.07.2018 N 185-ФЗ)</w:t>
      </w:r>
    </w:p>
    <w:p w:rsidR="00C31B6C" w:rsidRDefault="00C31B6C" w:rsidP="00C31B6C">
      <w:pPr>
        <w:pStyle w:val="ConsPlusNormal"/>
        <w:spacing w:before="22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57" w:history="1">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D31B25" w:rsidRDefault="00D31B25"/>
    <w:sectPr w:rsidR="00D31B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B6C"/>
    <w:rsid w:val="00C31B6C"/>
    <w:rsid w:val="00D31B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8711E-C789-4129-B1CB-5CBC4E85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1B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31B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31B6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2178B6B9E0EEFD512CB078FE5DDB5BFAC2E8798FFC018FE2944AE0A53477F9FA19C57D75246D0AF865C03B631D7EA9F0804E190CC17A92AdE78K" TargetMode="External"/><Relationship Id="rId13" Type="http://schemas.openxmlformats.org/officeDocument/2006/relationships/hyperlink" Target="consultantplus://offline/ref=82178B6B9E0EEFD512CB078FE5DDB5BFAC2A8E9DF7C418FE2944AE0A53477F9FA19C57D25647DBF8DF1302EA7785F99D0B04E394D0d175K" TargetMode="External"/><Relationship Id="rId18" Type="http://schemas.openxmlformats.org/officeDocument/2006/relationships/hyperlink" Target="consultantplus://offline/ref=82178B6B9E0EEFD512CB078FE5DDB5BFAC2A8E9DF7C418FE2944AE0A53477F9FA19C57D05146DBF8DF1302EA7785F99D0B04E394D0d175K" TargetMode="External"/><Relationship Id="rId26" Type="http://schemas.openxmlformats.org/officeDocument/2006/relationships/hyperlink" Target="consultantplus://offline/ref=82178B6B9E0EEFD512CB078FE5DDB5BFAC2E879BF3C318FE2944AE0A53477F9FB39C0FDB5041CEAC8A4955E777d872K"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82178B6B9E0EEFD512CB078FE5DDB5BFAC2A8E9DF7C418FE2944AE0A53477F9FA19C57D0514EDBF8DF1302EA7785F99D0B04E394D0d175K" TargetMode="External"/><Relationship Id="rId34" Type="http://schemas.openxmlformats.org/officeDocument/2006/relationships/hyperlink" Target="consultantplus://offline/ref=82178B6B9E0EEFD512CB078FE5DDB5BFAD2E849EF0C718FE2944AE0A53477F9FA19C57D75246D0AD8D5C03B631D7EA9F0804E190CC17A92AdE78K" TargetMode="External"/><Relationship Id="rId7" Type="http://schemas.openxmlformats.org/officeDocument/2006/relationships/hyperlink" Target="consultantplus://offline/ref=82178B6B9E0EEFD512CB078FE5DDB5BFAC2E8798FFC018FE2944AE0A53477F9FA19C57D75246D0AF895C03B631D7EA9F0804E190CC17A92AdE78K" TargetMode="External"/><Relationship Id="rId12" Type="http://schemas.openxmlformats.org/officeDocument/2006/relationships/hyperlink" Target="consultantplus://offline/ref=82178B6B9E0EEFD512CB078FE5DDB5BFAC2E879BF3C318FE2944AE0A53477F9FB39C0FDB5041CEAC8A4955E777d872K" TargetMode="External"/><Relationship Id="rId17" Type="http://schemas.openxmlformats.org/officeDocument/2006/relationships/hyperlink" Target="consultantplus://offline/ref=82178B6B9E0EEFD512CB078FE5DDB5BFAC2A8E9DF7C418FE2944AE0A53477F9FA19C57D75446D1A7DA0613B27880E0830F1EFF96D217dA79K" TargetMode="External"/><Relationship Id="rId25" Type="http://schemas.openxmlformats.org/officeDocument/2006/relationships/hyperlink" Target="consultantplus://offline/ref=82178B6B9E0EEFD512CB078FE5DDB5BFAC2E8798FFC018FE2944AE0A53477F9FA19C57D75246D0A88C5C03B631D7EA9F0804E190CC17A92AdE78K" TargetMode="External"/><Relationship Id="rId33" Type="http://schemas.openxmlformats.org/officeDocument/2006/relationships/hyperlink" Target="consultantplus://offline/ref=82178B6B9E0EEFD512CB078FE5DDB5BFAD2E849EF0C718FE2944AE0A53477F9FA19C57D75246D1AF875C03B631D7EA9F0804E190CC17A92AdE78K" TargetMode="External"/><Relationship Id="rId38" Type="http://schemas.openxmlformats.org/officeDocument/2006/relationships/hyperlink" Target="consultantplus://offline/ref=82178B6B9E0EEFD512CB078FE5DDB5BFAC2E8798FFC018FE2944AE0A53477F9FA19C57D75246D0A8895C03B631D7EA9F0804E190CC17A92AdE78K" TargetMode="External"/><Relationship Id="rId2" Type="http://schemas.openxmlformats.org/officeDocument/2006/relationships/settings" Target="settings.xml"/><Relationship Id="rId16" Type="http://schemas.openxmlformats.org/officeDocument/2006/relationships/hyperlink" Target="consultantplus://offline/ref=82178B6B9E0EEFD512CB078FE5DDB5BFAC2C8399F6C218FE2944AE0A53477F9FA19C57D75246D0A9885C03B631D7EA9F0804E190CC17A92AdE78K" TargetMode="External"/><Relationship Id="rId20" Type="http://schemas.openxmlformats.org/officeDocument/2006/relationships/hyperlink" Target="consultantplus://offline/ref=82178B6B9E0EEFD512CB078FE5DDB5BFAC2A8E9DF7C418FE2944AE0A53477F9FA19C57D05143DBF8DF1302EA7785F99D0B04E394D0d175K" TargetMode="External"/><Relationship Id="rId29" Type="http://schemas.openxmlformats.org/officeDocument/2006/relationships/hyperlink" Target="consultantplus://offline/ref=82178B6B9E0EEFD512CB078FE5DDB5BFAC2A8E9DF7C418FE2944AE0A53477F9FA19C57D7574ED0A7DA0613B27880E0830F1EFF96D217dA79K" TargetMode="External"/><Relationship Id="rId1" Type="http://schemas.openxmlformats.org/officeDocument/2006/relationships/styles" Target="styles.xml"/><Relationship Id="rId6" Type="http://schemas.openxmlformats.org/officeDocument/2006/relationships/hyperlink" Target="consultantplus://offline/ref=82178B6B9E0EEFD512CB078FE5DDB5BFAE278798F0C318FE2944AE0A53477F9FA19C57D75246D0AB885C03B631D7EA9F0804E190CC17A92AdE78K" TargetMode="External"/><Relationship Id="rId11" Type="http://schemas.openxmlformats.org/officeDocument/2006/relationships/hyperlink" Target="consultantplus://offline/ref=82178B6B9E0EEFD512CB078FE5DDB5BFAC2C8399F6C218FE2944AE0A53477F9FA19C57D75246D0AD8D5C03B631D7EA9F0804E190CC17A92AdE78K" TargetMode="External"/><Relationship Id="rId24" Type="http://schemas.openxmlformats.org/officeDocument/2006/relationships/hyperlink" Target="consultantplus://offline/ref=82178B6B9E0EEFD512CB078FE5DDB5BFAC2C8399F6C218FE2944AE0A53477F9FA19C57D75246D0AF8E5C03B631D7EA9F0804E190CC17A92AdE78K" TargetMode="External"/><Relationship Id="rId32" Type="http://schemas.openxmlformats.org/officeDocument/2006/relationships/hyperlink" Target="consultantplus://offline/ref=82178B6B9E0EEFD512CB078FE5DDB5BFAE268094FEC318FE2944AE0A53477F9FA19C57D75246D6AE8A5C03B631D7EA9F0804E190CC17A92AdE78K" TargetMode="External"/><Relationship Id="rId37" Type="http://schemas.openxmlformats.org/officeDocument/2006/relationships/hyperlink" Target="consultantplus://offline/ref=82178B6B9E0EEFD512CB078FE5DDB5BFAC2E8798FFC018FE2944AE0A53477F9FA19C57D75246D0A8885C03B631D7EA9F0804E190CC17A92AdE78K" TargetMode="External"/><Relationship Id="rId40" Type="http://schemas.openxmlformats.org/officeDocument/2006/relationships/theme" Target="theme/theme1.xml"/><Relationship Id="rId5" Type="http://schemas.openxmlformats.org/officeDocument/2006/relationships/hyperlink" Target="consultantplus://offline/ref=82178B6B9E0EEFD512CB078FE5DDB5BFAE2A8E99F3C418FE2944AE0A53477F9FA19C57D75246D0AE8A5C03B631D7EA9F0804E190CC17A92AdE78K" TargetMode="External"/><Relationship Id="rId15" Type="http://schemas.openxmlformats.org/officeDocument/2006/relationships/hyperlink" Target="consultantplus://offline/ref=82178B6B9E0EEFD512CB078FE5DDB5BFAC2A8E9DF7C418FE2944AE0A53477F9FA19C57D7574ED0A7DA0613B27880E0830F1EFF96D217dA79K" TargetMode="External"/><Relationship Id="rId23" Type="http://schemas.openxmlformats.org/officeDocument/2006/relationships/hyperlink" Target="consultantplus://offline/ref=82178B6B9E0EEFD512CB078FE5DDB5BFAC2E8798FFC018FE2944AE0A53477F9FA19C57D75246D0A88E5C03B631D7EA9F0804E190CC17A92AdE78K" TargetMode="External"/><Relationship Id="rId28" Type="http://schemas.openxmlformats.org/officeDocument/2006/relationships/hyperlink" Target="consultantplus://offline/ref=82178B6B9E0EEFD512CB078FE5DDB5BFAC2A8E9DF7C418FE2944AE0A53477F9FA19C57D25645DBF8DF1302EA7785F99D0B04E394D0d175K" TargetMode="External"/><Relationship Id="rId36" Type="http://schemas.openxmlformats.org/officeDocument/2006/relationships/hyperlink" Target="consultantplus://offline/ref=82178B6B9E0EEFD512CB078FE5DDB5BFAD2E869FF1C718FE2944AE0A53477F9FA19C57D75246D1AE8A5C03B631D7EA9F0804E190CC17A92AdE78K" TargetMode="External"/><Relationship Id="rId10" Type="http://schemas.openxmlformats.org/officeDocument/2006/relationships/hyperlink" Target="consultantplus://offline/ref=82178B6B9E0EEFD512CB1994F0DDB5BFAC2D8F9BFFC718FE2944AE0A53477F9FA19C57D75246D0AD8B5C03B631D7EA9F0804E190CC17A92AdE78K" TargetMode="External"/><Relationship Id="rId19" Type="http://schemas.openxmlformats.org/officeDocument/2006/relationships/hyperlink" Target="consultantplus://offline/ref=82178B6B9E0EEFD512CB078FE5DDB5BFAC2A8E9DF7C418FE2944AE0A53477F9FA19C57D05145DBF8DF1302EA7785F99D0B04E394D0d175K" TargetMode="External"/><Relationship Id="rId31" Type="http://schemas.openxmlformats.org/officeDocument/2006/relationships/hyperlink" Target="consultantplus://offline/ref=82178B6B9E0EEFD512CB078FE5DDB5BFAC2E8798FFC018FE2944AE0A53477F9FA19C57D75246D0A88A5C03B631D7EA9F0804E190CC17A92AdE78K"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2178B6B9E0EEFD512CB078FE5DDB5BFAC2E8798FFC018FE2944AE0A53477F9FA19C57D75246D0AF875C03B631D7EA9F0804E190CC17A92AdE78K" TargetMode="External"/><Relationship Id="rId14" Type="http://schemas.openxmlformats.org/officeDocument/2006/relationships/hyperlink" Target="consultantplus://offline/ref=82178B6B9E0EEFD512CB078FE5DDB5BFAC2A8E9DF7C418FE2944AE0A53477F9FA19C57D25645DBF8DF1302EA7785F99D0B04E394D0d175K" TargetMode="External"/><Relationship Id="rId22" Type="http://schemas.openxmlformats.org/officeDocument/2006/relationships/hyperlink" Target="consultantplus://offline/ref=82178B6B9E0EEFD512CB078FE5DDB5BFAC2A8E9DF7C418FE2944AE0A53477F9FA19C57D0514FDBF8DF1302EA7785F99D0B04E394D0d175K" TargetMode="External"/><Relationship Id="rId27" Type="http://schemas.openxmlformats.org/officeDocument/2006/relationships/hyperlink" Target="consultantplus://offline/ref=82178B6B9E0EEFD512CB078FE5DDB5BFAC2A8E9DF7C418FE2944AE0A53477F9FA19C57D25647DBF8DF1302EA7785F99D0B04E394D0d175K" TargetMode="External"/><Relationship Id="rId30" Type="http://schemas.openxmlformats.org/officeDocument/2006/relationships/hyperlink" Target="consultantplus://offline/ref=82178B6B9E0EEFD512CB078FE5DDB5BFAC2A8F9CF1CA18FE2944AE0A53477F9FA19C57D55547DBF8DF1302EA7785F99D0B04E394D0d175K" TargetMode="External"/><Relationship Id="rId35" Type="http://schemas.openxmlformats.org/officeDocument/2006/relationships/hyperlink" Target="consultantplus://offline/ref=82178B6B9E0EEFD512CB078FE5DDB5BFAD2E849EF0C718FE2944AE0A53477F9FA19C57D75246D0AE865C03B631D7EA9F0804E190CC17A92AdE7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2331</Words>
  <Characters>13290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1</cp:revision>
  <dcterms:created xsi:type="dcterms:W3CDTF">2020-06-08T07:26:00Z</dcterms:created>
  <dcterms:modified xsi:type="dcterms:W3CDTF">2020-06-08T07:28:00Z</dcterms:modified>
</cp:coreProperties>
</file>