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8A2DB" w14:textId="77777777" w:rsidR="00111763" w:rsidRPr="00F7092F" w:rsidRDefault="00111763" w:rsidP="00F7092F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B0367C">
        <w:rPr>
          <w:rFonts w:eastAsia="Times New Roman"/>
          <w:b/>
          <w:sz w:val="28"/>
          <w:szCs w:val="28"/>
          <w:lang w:eastAsia="ru-RU"/>
        </w:rPr>
        <w:t>Паспорт «зеленой» площадки</w:t>
      </w:r>
      <w:r w:rsidR="00F7092F">
        <w:rPr>
          <w:rFonts w:eastAsia="Times New Roman"/>
          <w:b/>
          <w:sz w:val="28"/>
          <w:szCs w:val="28"/>
          <w:lang w:eastAsia="ru-RU"/>
        </w:rPr>
        <w:t>, местоположение:</w:t>
      </w:r>
      <w:r w:rsidR="00F47FB6">
        <w:rPr>
          <w:rFonts w:eastAsia="Times New Roman"/>
          <w:b/>
          <w:sz w:val="28"/>
          <w:szCs w:val="28"/>
          <w:lang w:eastAsia="ru-RU"/>
        </w:rPr>
        <w:t xml:space="preserve"> севернее с. Новое Горяново</w:t>
      </w:r>
      <w:r w:rsidR="00A105FF">
        <w:rPr>
          <w:rFonts w:eastAsia="Times New Roman"/>
          <w:b/>
          <w:sz w:val="28"/>
          <w:szCs w:val="28"/>
          <w:lang w:eastAsia="ru-RU"/>
        </w:rPr>
        <w:t>,</w:t>
      </w:r>
      <w:r w:rsidR="004316DD">
        <w:rPr>
          <w:rFonts w:eastAsia="Times New Roman"/>
          <w:b/>
          <w:sz w:val="28"/>
          <w:szCs w:val="28"/>
          <w:lang w:eastAsia="ru-RU"/>
        </w:rPr>
        <w:t xml:space="preserve"> Тейковского района Ивановской области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6"/>
        <w:gridCol w:w="5942"/>
      </w:tblGrid>
      <w:tr w:rsidR="00111763" w:rsidRPr="00111763" w14:paraId="3520B66B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A23C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Класс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BE12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111763">
              <w:rPr>
                <w:rFonts w:eastAsia="Times New Roman"/>
                <w:b/>
                <w:i/>
                <w:szCs w:val="24"/>
                <w:lang w:eastAsia="ru-RU"/>
              </w:rPr>
              <w:t>Земельный участок</w:t>
            </w:r>
          </w:p>
        </w:tc>
      </w:tr>
      <w:tr w:rsidR="00111763" w:rsidRPr="00111763" w14:paraId="36819107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06B4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Кадастровая стоимость участка (руб.)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0D71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Межевание земельного участка отсутствует, кадастровая стоимость не определена</w:t>
            </w:r>
          </w:p>
        </w:tc>
      </w:tr>
      <w:tr w:rsidR="00111763" w:rsidRPr="00111763" w14:paraId="6D522E02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7F61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Категория земель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6ACE" w14:textId="77777777" w:rsidR="00111763" w:rsidRPr="00111763" w:rsidRDefault="008C33F6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"земли сельскохозяйственного назначения</w:t>
            </w:r>
            <w:r w:rsidR="00111763" w:rsidRPr="00111763">
              <w:rPr>
                <w:rFonts w:eastAsia="Times New Roman"/>
                <w:szCs w:val="24"/>
                <w:lang w:eastAsia="ru-RU"/>
              </w:rPr>
              <w:t>"</w:t>
            </w:r>
          </w:p>
        </w:tc>
      </w:tr>
      <w:tr w:rsidR="00111763" w:rsidRPr="00111763" w14:paraId="01D87696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0661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Назначение земельного участка (промышленное, жилищное, общественное, сельскохозяйственное использование или любое)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7042" w14:textId="77777777" w:rsidR="00111763" w:rsidRPr="00111763" w:rsidRDefault="008C33F6" w:rsidP="00CD17DE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Сельскохозяйственное </w:t>
            </w:r>
            <w:r w:rsidR="00CF3831">
              <w:rPr>
                <w:rFonts w:eastAsia="Times New Roman"/>
                <w:szCs w:val="24"/>
                <w:lang w:eastAsia="ru-RU"/>
              </w:rPr>
              <w:t>использование (</w:t>
            </w:r>
            <w:r w:rsidR="00CD17DE">
              <w:rPr>
                <w:rFonts w:eastAsia="Times New Roman"/>
                <w:szCs w:val="24"/>
                <w:lang w:eastAsia="ru-RU"/>
              </w:rPr>
              <w:t>размещения зданий, сооружений, используемых для содержания и разведения животных, производства, хранения и первичной переработки продукции</w:t>
            </w:r>
            <w:r w:rsidR="00CF3831">
              <w:rPr>
                <w:rFonts w:eastAsia="Times New Roman"/>
                <w:szCs w:val="24"/>
                <w:lang w:eastAsia="ru-RU"/>
              </w:rPr>
              <w:t>)</w:t>
            </w:r>
          </w:p>
        </w:tc>
      </w:tr>
      <w:tr w:rsidR="00111763" w:rsidRPr="00111763" w14:paraId="7BC9F3CB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0D77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 xml:space="preserve">Описание земельного участка 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782E" w14:textId="77777777" w:rsidR="00111763" w:rsidRDefault="00111763" w:rsidP="0073382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 xml:space="preserve">рельеф </w:t>
            </w:r>
            <w:r w:rsidR="00733828">
              <w:rPr>
                <w:rFonts w:eastAsia="Times New Roman"/>
                <w:szCs w:val="24"/>
                <w:lang w:eastAsia="ru-RU"/>
              </w:rPr>
              <w:t>равнинный</w:t>
            </w:r>
            <w:r w:rsidR="00031D93">
              <w:rPr>
                <w:rFonts w:eastAsia="Times New Roman"/>
                <w:szCs w:val="24"/>
                <w:lang w:eastAsia="ru-RU"/>
              </w:rPr>
              <w:t xml:space="preserve">, </w:t>
            </w:r>
            <w:r w:rsidR="00733828" w:rsidRPr="00111763">
              <w:rPr>
                <w:rFonts w:eastAsia="Times New Roman"/>
                <w:szCs w:val="24"/>
                <w:lang w:eastAsia="ru-RU"/>
              </w:rPr>
              <w:t>участок</w:t>
            </w:r>
            <w:r w:rsidR="00733828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031D93">
              <w:rPr>
                <w:rFonts w:eastAsia="Times New Roman"/>
                <w:szCs w:val="24"/>
                <w:lang w:eastAsia="ru-RU"/>
              </w:rPr>
              <w:t xml:space="preserve">частично </w:t>
            </w:r>
            <w:proofErr w:type="spellStart"/>
            <w:r w:rsidR="00031D93">
              <w:rPr>
                <w:rFonts w:eastAsia="Times New Roman"/>
                <w:szCs w:val="24"/>
                <w:lang w:eastAsia="ru-RU"/>
              </w:rPr>
              <w:t>закустарен</w:t>
            </w:r>
            <w:proofErr w:type="spellEnd"/>
          </w:p>
          <w:p w14:paraId="46566769" w14:textId="77777777" w:rsidR="00733828" w:rsidRPr="00111763" w:rsidRDefault="00733828" w:rsidP="0073382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111763" w:rsidRPr="00111763" w14:paraId="6D26BC93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ABFC" w14:textId="77777777" w:rsidR="00111763" w:rsidRPr="00111763" w:rsidRDefault="00111763" w:rsidP="00CD17DE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Площадь (</w:t>
            </w:r>
            <w:r w:rsidR="00031D93">
              <w:rPr>
                <w:rFonts w:eastAsia="Times New Roman"/>
                <w:szCs w:val="24"/>
                <w:lang w:eastAsia="ru-RU"/>
              </w:rPr>
              <w:t>га</w:t>
            </w:r>
            <w:r w:rsidRPr="00111763"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9221" w14:textId="77777777" w:rsidR="00111763" w:rsidRPr="00111763" w:rsidRDefault="00F47FB6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</w:t>
            </w:r>
            <w:r w:rsidR="00031D93">
              <w:rPr>
                <w:rFonts w:eastAsia="Times New Roman"/>
                <w:szCs w:val="24"/>
                <w:lang w:eastAsia="ru-RU"/>
              </w:rPr>
              <w:t>0</w:t>
            </w:r>
          </w:p>
        </w:tc>
      </w:tr>
      <w:tr w:rsidR="00111763" w:rsidRPr="00111763" w14:paraId="37AAA62D" w14:textId="77777777" w:rsidTr="0040386A">
        <w:trPr>
          <w:trHeight w:val="298"/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4347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Описание местоположение объекта</w:t>
            </w:r>
          </w:p>
        </w:tc>
      </w:tr>
      <w:tr w:rsidR="00111763" w:rsidRPr="00111763" w14:paraId="42C82D59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ECB6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Район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BCDC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Тейковский</w:t>
            </w:r>
          </w:p>
        </w:tc>
      </w:tr>
      <w:tr w:rsidR="00111763" w:rsidRPr="00111763" w14:paraId="55105295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789D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Населенный пункт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EB3D" w14:textId="77777777" w:rsidR="00111763" w:rsidRPr="0040386A" w:rsidRDefault="00F47FB6" w:rsidP="00F47FB6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севернее с. Новое Горяново</w:t>
            </w:r>
          </w:p>
        </w:tc>
      </w:tr>
      <w:tr w:rsidR="00031D93" w:rsidRPr="00111763" w14:paraId="24B78091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0CA5" w14:textId="77777777" w:rsidR="00031D93" w:rsidRPr="00111763" w:rsidRDefault="00031D93" w:rsidP="00111763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>
              <w:rPr>
                <w:rFonts w:eastAsia="Times New Roman"/>
                <w:szCs w:val="24"/>
                <w:u w:val="single"/>
                <w:lang w:eastAsia="ru-RU"/>
              </w:rPr>
              <w:t>Собственник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1313" w14:textId="77777777" w:rsidR="00031D93" w:rsidRPr="00111763" w:rsidRDefault="00031D93" w:rsidP="00031D93">
            <w:pPr>
              <w:spacing w:after="0" w:line="240" w:lineRule="auto"/>
              <w:ind w:left="27"/>
              <w:rPr>
                <w:rFonts w:eastAsia="Times New Roman"/>
                <w:szCs w:val="24"/>
                <w:u w:val="single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государственная собственность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 xml:space="preserve"> не разграничена</w:t>
            </w:r>
          </w:p>
        </w:tc>
      </w:tr>
      <w:tr w:rsidR="00A74700" w:rsidRPr="00111763" w14:paraId="4DDE75D4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0B26" w14:textId="77777777" w:rsidR="00A74700" w:rsidRPr="00111763" w:rsidRDefault="00A74700" w:rsidP="0065408C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Контактное ли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>цо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8DCA" w14:textId="77777777" w:rsidR="00A74700" w:rsidRDefault="00A74700" w:rsidP="00035CD8">
            <w:pPr>
              <w:spacing w:after="0" w:line="240" w:lineRule="auto"/>
            </w:pPr>
            <w:r>
              <w:t xml:space="preserve">Серова Ольга Владимировна, заместитель главы администрации, начальник отдела экономического развития, торговли и имущественных отношений, </w:t>
            </w:r>
          </w:p>
          <w:p w14:paraId="4950682E" w14:textId="77777777" w:rsidR="00A74700" w:rsidRDefault="00A74700" w:rsidP="00035CD8">
            <w:pPr>
              <w:spacing w:after="0" w:line="240" w:lineRule="auto"/>
            </w:pPr>
            <w:r>
              <w:t>тел.(49343) 2-17-93,</w:t>
            </w:r>
          </w:p>
          <w:p w14:paraId="2CB998D5" w14:textId="1BEB7F7E" w:rsidR="00A74700" w:rsidRDefault="00AB0996" w:rsidP="00035CD8">
            <w:pPr>
              <w:spacing w:after="0" w:line="240" w:lineRule="auto"/>
            </w:pPr>
            <w:proofErr w:type="spellStart"/>
            <w:r>
              <w:t>Фатуллаева</w:t>
            </w:r>
            <w:proofErr w:type="spellEnd"/>
            <w:r>
              <w:t xml:space="preserve"> Татьяна Николаевна</w:t>
            </w:r>
            <w:r w:rsidR="00A74700">
              <w:t>,</w:t>
            </w:r>
          </w:p>
          <w:p w14:paraId="67290156" w14:textId="77777777" w:rsidR="00A74700" w:rsidRDefault="00A74700" w:rsidP="00035CD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начальник отдела сельского хозяйства и земельных отношений, </w:t>
            </w:r>
          </w:p>
          <w:p w14:paraId="2B2537E7" w14:textId="2FA7BD4D" w:rsidR="00A74700" w:rsidRPr="002A1D3E" w:rsidRDefault="00A74700" w:rsidP="00035C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t>тел. (49343) 2-21-</w:t>
            </w:r>
            <w:r w:rsidR="00AB0996">
              <w:t>7</w:t>
            </w:r>
            <w:r>
              <w:t>1</w:t>
            </w:r>
          </w:p>
        </w:tc>
      </w:tr>
      <w:tr w:rsidR="00A74700" w:rsidRPr="00111763" w14:paraId="2C1E8B36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28D8" w14:textId="77777777" w:rsidR="00A74700" w:rsidRPr="00111763" w:rsidRDefault="00A74700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Координаты для контакта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D6B6" w14:textId="77777777" w:rsidR="00A74700" w:rsidRDefault="00A74700" w:rsidP="00035C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Администрация Тейковского муниципального района, 155040, Ивановская область,  г. Тейково, </w:t>
            </w:r>
          </w:p>
          <w:p w14:paraId="5A4BE1B4" w14:textId="77777777" w:rsidR="00A74700" w:rsidRPr="00D33798" w:rsidRDefault="00A74700" w:rsidP="00035C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ул. Октябрьская, дом 2а </w:t>
            </w:r>
          </w:p>
        </w:tc>
      </w:tr>
      <w:tr w:rsidR="00111763" w:rsidRPr="00111763" w14:paraId="5B1C272A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61C6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Первичное назначение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A385" w14:textId="77777777" w:rsidR="00111763" w:rsidRPr="00CF3831" w:rsidRDefault="00124779" w:rsidP="00F47FB6">
            <w:pPr>
              <w:spacing w:after="0" w:line="240" w:lineRule="auto"/>
              <w:rPr>
                <w:rFonts w:eastAsia="Times New Roman"/>
                <w:szCs w:val="24"/>
                <w:highlight w:val="yellow"/>
                <w:lang w:eastAsia="ru-RU"/>
              </w:rPr>
            </w:pPr>
            <w:r w:rsidRPr="00124779">
              <w:rPr>
                <w:rFonts w:eastAsia="Times New Roman"/>
                <w:szCs w:val="24"/>
                <w:lang w:eastAsia="ru-RU"/>
              </w:rPr>
              <w:t xml:space="preserve">территория </w:t>
            </w:r>
            <w:r w:rsidR="00F47FB6">
              <w:rPr>
                <w:rFonts w:eastAsia="Times New Roman"/>
                <w:szCs w:val="24"/>
                <w:lang w:eastAsia="ru-RU"/>
              </w:rPr>
              <w:t>бывшего совхоза «Боровое»</w:t>
            </w:r>
          </w:p>
        </w:tc>
      </w:tr>
      <w:tr w:rsidR="00031D93" w:rsidRPr="00111763" w14:paraId="66C8F498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6E37" w14:textId="77777777" w:rsidR="00031D93" w:rsidRDefault="00031D93" w:rsidP="004316DD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DE579F">
              <w:rPr>
                <w:rFonts w:eastAsia="Times New Roman"/>
                <w:szCs w:val="24"/>
                <w:u w:val="single"/>
                <w:lang w:eastAsia="ru-RU"/>
              </w:rPr>
              <w:t>Возможное направление</w:t>
            </w:r>
          </w:p>
          <w:p w14:paraId="37EC2CC4" w14:textId="77777777" w:rsidR="00031D93" w:rsidRPr="00DE579F" w:rsidRDefault="00031D93" w:rsidP="00031D93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  <w:r w:rsidRPr="00DE579F">
              <w:rPr>
                <w:rFonts w:eastAsia="Times New Roman"/>
                <w:szCs w:val="24"/>
                <w:u w:val="single"/>
                <w:lang w:eastAsia="ru-RU"/>
              </w:rPr>
              <w:t xml:space="preserve"> использование участка 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 xml:space="preserve">                              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2D8C" w14:textId="77777777" w:rsidR="00031D93" w:rsidRDefault="00031D93">
            <w:pPr>
              <w:rPr>
                <w:rFonts w:eastAsia="Times New Roman"/>
                <w:szCs w:val="24"/>
                <w:u w:val="single"/>
                <w:lang w:eastAsia="ru-RU"/>
              </w:rPr>
            </w:pPr>
            <w:r>
              <w:rPr>
                <w:rFonts w:eastAsia="Times New Roman"/>
                <w:szCs w:val="24"/>
                <w:u w:val="single"/>
                <w:lang w:eastAsia="ru-RU"/>
              </w:rPr>
              <w:t>Сельскохозяйственное использование</w:t>
            </w:r>
          </w:p>
          <w:p w14:paraId="55A64599" w14:textId="77777777" w:rsidR="00031D93" w:rsidRPr="00DE579F" w:rsidRDefault="00031D93" w:rsidP="004316DD">
            <w:pPr>
              <w:spacing w:after="0" w:line="240" w:lineRule="auto"/>
              <w:rPr>
                <w:rFonts w:eastAsia="Times New Roman"/>
                <w:szCs w:val="24"/>
                <w:u w:val="single"/>
                <w:lang w:eastAsia="ru-RU"/>
              </w:rPr>
            </w:pPr>
          </w:p>
        </w:tc>
      </w:tr>
      <w:tr w:rsidR="00111763" w:rsidRPr="00111763" w14:paraId="5D4DBC8F" w14:textId="77777777" w:rsidTr="00D33798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4848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Инженерные коммуникации</w:t>
            </w:r>
          </w:p>
        </w:tc>
      </w:tr>
      <w:tr w:rsidR="009F4AA5" w:rsidRPr="00111763" w14:paraId="5FD5E5CF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A1F4" w14:textId="77777777" w:rsidR="009F4AA5" w:rsidRPr="00111763" w:rsidRDefault="009F4AA5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Водопровод (наличие, возможность подключения, расстояние до точки подключения, возможность бурения скважин)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C59C" w14:textId="77777777" w:rsidR="009F4AA5" w:rsidRPr="00111763" w:rsidRDefault="009F4AA5" w:rsidP="00035C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Центральные сети отсутствуют. Имеется возможность бурения индивидуальной скважины.</w:t>
            </w:r>
          </w:p>
        </w:tc>
      </w:tr>
      <w:tr w:rsidR="009F4AA5" w:rsidRPr="00111763" w14:paraId="79C11491" w14:textId="77777777" w:rsidTr="0099347C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E2505" w14:textId="77777777" w:rsidR="009F4AA5" w:rsidRPr="00111763" w:rsidRDefault="009F4AA5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9347C">
              <w:rPr>
                <w:rFonts w:eastAsia="Times New Roman"/>
                <w:szCs w:val="24"/>
                <w:lang w:eastAsia="ru-RU"/>
              </w:rPr>
              <w:t>Электроэнергия (имеющая мощность в наличии,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EFD19" w14:textId="77777777" w:rsidR="009F4AA5" w:rsidRDefault="0099347C" w:rsidP="00035CD8">
            <w:pPr>
              <w:spacing w:after="0" w:line="240" w:lineRule="auto"/>
              <w:rPr>
                <w:iCs/>
                <w:szCs w:val="28"/>
              </w:rPr>
            </w:pPr>
            <w:r>
              <w:rPr>
                <w:color w:val="000000"/>
              </w:rPr>
              <w:t>Имеется возможность подключения</w:t>
            </w:r>
            <w:r w:rsidR="00EB21D3">
              <w:rPr>
                <w:color w:val="000000"/>
              </w:rPr>
              <w:t xml:space="preserve"> </w:t>
            </w:r>
            <w:r w:rsidR="00EB21D3">
              <w:rPr>
                <w:iCs/>
                <w:szCs w:val="28"/>
              </w:rPr>
              <w:t>при условии</w:t>
            </w:r>
            <w:r w:rsidR="00EB21D3" w:rsidRPr="00EE41E5">
              <w:rPr>
                <w:iCs/>
                <w:szCs w:val="28"/>
              </w:rPr>
              <w:t xml:space="preserve"> </w:t>
            </w:r>
            <w:r w:rsidR="00EB21D3">
              <w:rPr>
                <w:iCs/>
                <w:szCs w:val="28"/>
              </w:rPr>
              <w:t xml:space="preserve"> выполнения ряда мероприятий по строительству ВЛ-10 кВ от ВЛ-10 кВ №135 ПС «Боровое» (ориентировочно 500 метров трассы), установке КТП-25 </w:t>
            </w:r>
            <w:proofErr w:type="spellStart"/>
            <w:r w:rsidR="00EB21D3">
              <w:rPr>
                <w:iCs/>
                <w:szCs w:val="28"/>
              </w:rPr>
              <w:t>кВА</w:t>
            </w:r>
            <w:proofErr w:type="spellEnd"/>
            <w:r w:rsidR="00EB21D3">
              <w:rPr>
                <w:iCs/>
                <w:szCs w:val="28"/>
              </w:rPr>
              <w:t xml:space="preserve">, строительству ВЛИ-0,4 </w:t>
            </w:r>
            <w:proofErr w:type="spellStart"/>
            <w:r w:rsidR="00EB21D3">
              <w:rPr>
                <w:iCs/>
                <w:szCs w:val="28"/>
              </w:rPr>
              <w:t>кВ</w:t>
            </w:r>
            <w:proofErr w:type="spellEnd"/>
            <w:r w:rsidR="00EB21D3">
              <w:rPr>
                <w:iCs/>
                <w:szCs w:val="28"/>
              </w:rPr>
              <w:t xml:space="preserve"> (20 метров трассы), и подключения на участке мощности не более 15 кВт на напряжении 0,4 кВ</w:t>
            </w:r>
          </w:p>
          <w:p w14:paraId="7F80581C" w14:textId="77777777" w:rsidR="00EB21D3" w:rsidRPr="00111763" w:rsidRDefault="00EB21D3" w:rsidP="00035C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iCs/>
                <w:szCs w:val="28"/>
              </w:rPr>
              <w:t>В случае подачи заявки на мощность более 15 кВт, необходимо выполнить комплекс мероприятий по усилению существующей электрической сети.</w:t>
            </w:r>
          </w:p>
        </w:tc>
      </w:tr>
      <w:tr w:rsidR="009F4AA5" w:rsidRPr="00111763" w14:paraId="4D71C46A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FC2D" w14:textId="77777777" w:rsidR="009F4AA5" w:rsidRPr="00111763" w:rsidRDefault="009F4AA5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Отопление (состояние,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5424" w14:textId="77777777" w:rsidR="009F4AA5" w:rsidRPr="00111763" w:rsidRDefault="009F4AA5" w:rsidP="009F4AA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Центральные сети отсутствуют. Возможность подключения к центральным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сетям  -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0,8 км (мазутная котельная  с.Новое Горяново)</w:t>
            </w:r>
          </w:p>
        </w:tc>
      </w:tr>
      <w:tr w:rsidR="009F4AA5" w:rsidRPr="00111763" w14:paraId="2754E63F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0075" w14:textId="77777777" w:rsidR="009F4AA5" w:rsidRPr="00111763" w:rsidRDefault="009F4AA5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 xml:space="preserve">Газ (имеющая мощность в наличии, возможность подключения, </w:t>
            </w:r>
            <w:r w:rsidRPr="00111763">
              <w:rPr>
                <w:rFonts w:eastAsia="Times New Roman"/>
                <w:szCs w:val="24"/>
                <w:lang w:eastAsia="ru-RU"/>
              </w:rPr>
              <w:lastRenderedPageBreak/>
              <w:t>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5C33" w14:textId="77777777" w:rsidR="009F4AA5" w:rsidRPr="00111763" w:rsidRDefault="009F4AA5" w:rsidP="009F4AA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 xml:space="preserve">Отсутствует. Возможность подключения к  строящемуся межпоселковому газопроводу - 2,5 км. </w:t>
            </w:r>
            <w:r>
              <w:rPr>
                <w:rFonts w:eastAsia="Times New Roman"/>
                <w:szCs w:val="24"/>
                <w:lang w:eastAsia="ru-RU"/>
              </w:rPr>
              <w:lastRenderedPageBreak/>
              <w:t>Планируем год  ввода - 2019г.</w:t>
            </w:r>
          </w:p>
        </w:tc>
      </w:tr>
      <w:tr w:rsidR="009F4AA5" w:rsidRPr="00111763" w14:paraId="5004046F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D0EE" w14:textId="77777777" w:rsidR="009F4AA5" w:rsidRPr="00111763" w:rsidRDefault="009F4AA5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lastRenderedPageBreak/>
              <w:t>Канализация (состояние,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36B1" w14:textId="77777777" w:rsidR="009F4AA5" w:rsidRPr="00111763" w:rsidRDefault="009F4AA5" w:rsidP="00035C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Центральные сети отсутствуют. Имеется возможность строительства локальных очистных сооружений.</w:t>
            </w:r>
          </w:p>
        </w:tc>
      </w:tr>
      <w:tr w:rsidR="00111763" w:rsidRPr="00111763" w14:paraId="1B8E69F5" w14:textId="77777777" w:rsidTr="00D33798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F1E3" w14:textId="77777777" w:rsidR="00111763" w:rsidRPr="00111763" w:rsidRDefault="00111763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Подъездные пути</w:t>
            </w:r>
          </w:p>
        </w:tc>
      </w:tr>
      <w:tr w:rsidR="00D64CCB" w:rsidRPr="00111763" w14:paraId="01B6A07A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A356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Собственные подъездные пути (имеются, асфальтная или грунтовая дорога, по пересеченной местности, отсутствуют)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F115" w14:textId="77777777" w:rsidR="00D64CCB" w:rsidRPr="00111763" w:rsidRDefault="00D64CCB" w:rsidP="00D64CC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 участку примыкает грунтовая дорога, соединяющая участок с с.Новое Горяново</w:t>
            </w:r>
          </w:p>
        </w:tc>
      </w:tr>
      <w:tr w:rsidR="00D64CCB" w:rsidRPr="00111763" w14:paraId="30884ADE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26E2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Собственная железнодорожная ветка (имеется, отсутствует)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9FA5" w14:textId="77777777" w:rsidR="00D64CCB" w:rsidRPr="00111763" w:rsidRDefault="00D64CCB" w:rsidP="00035CD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отсутствует</w:t>
            </w:r>
          </w:p>
        </w:tc>
      </w:tr>
      <w:tr w:rsidR="00D64CCB" w:rsidRPr="00111763" w14:paraId="27155D6B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FCE3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Расстояние до основных автомагистралей, наименование автомагистралей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934A" w14:textId="77777777" w:rsidR="00D64CCB" w:rsidRPr="0012677C" w:rsidRDefault="00D64CCB" w:rsidP="00E23017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 xml:space="preserve">Расстояние до дороги общего пользования регионального значения Ивановской области «Ростов- Иваново-Нижний Новгород»  </w:t>
            </w:r>
            <w:r>
              <w:rPr>
                <w:rFonts w:eastAsia="Times New Roman"/>
                <w:szCs w:val="24"/>
                <w:lang w:eastAsia="ru-RU"/>
              </w:rPr>
              <w:t>4,9</w:t>
            </w:r>
            <w:r w:rsidR="00E23017">
              <w:rPr>
                <w:rFonts w:eastAsia="Times New Roman"/>
                <w:szCs w:val="24"/>
                <w:lang w:eastAsia="ru-RU"/>
              </w:rPr>
              <w:t>6</w:t>
            </w:r>
            <w:r w:rsidRPr="0012677C">
              <w:rPr>
                <w:rFonts w:eastAsia="Times New Roman"/>
                <w:szCs w:val="24"/>
                <w:lang w:eastAsia="ru-RU"/>
              </w:rPr>
              <w:t xml:space="preserve"> км </w:t>
            </w:r>
          </w:p>
        </w:tc>
      </w:tr>
      <w:tr w:rsidR="00D64CCB" w:rsidRPr="00111763" w14:paraId="3A4349B3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9C0C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Расстояние до ближайшей ж/д станции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71D2" w14:textId="77777777" w:rsidR="00D64CCB" w:rsidRPr="0012677C" w:rsidRDefault="00D64CCB" w:rsidP="00DA631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2677C">
              <w:rPr>
                <w:rFonts w:eastAsia="Times New Roman"/>
                <w:szCs w:val="24"/>
                <w:lang w:eastAsia="ru-RU"/>
              </w:rPr>
              <w:t xml:space="preserve">Расстояние от границы участка до ж/д станции Тейково Северной железной дороги Иваново-Москва </w:t>
            </w:r>
            <w:r w:rsidR="006B2CA6">
              <w:rPr>
                <w:rFonts w:eastAsia="Times New Roman"/>
                <w:szCs w:val="24"/>
                <w:lang w:eastAsia="ru-RU"/>
              </w:rPr>
              <w:t>18,</w:t>
            </w:r>
            <w:r w:rsidR="00DA6314">
              <w:rPr>
                <w:rFonts w:eastAsia="Times New Roman"/>
                <w:szCs w:val="24"/>
                <w:lang w:eastAsia="ru-RU"/>
              </w:rPr>
              <w:t>6</w:t>
            </w:r>
            <w:r w:rsidRPr="0012677C">
              <w:rPr>
                <w:rFonts w:eastAsia="Times New Roman"/>
                <w:szCs w:val="24"/>
                <w:lang w:eastAsia="ru-RU"/>
              </w:rPr>
              <w:t xml:space="preserve"> км</w:t>
            </w:r>
          </w:p>
        </w:tc>
      </w:tr>
      <w:tr w:rsidR="00D64CCB" w:rsidRPr="00111763" w14:paraId="60C14540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2BA6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Расстояние до возможной точки врезки в ж/д пути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4E0E" w14:textId="77777777" w:rsidR="00D64CCB" w:rsidRPr="00111763" w:rsidRDefault="00A74700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Возможность врезки отсутствует</w:t>
            </w:r>
          </w:p>
        </w:tc>
      </w:tr>
      <w:tr w:rsidR="00D64CCB" w:rsidRPr="00111763" w14:paraId="50A8764B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A41B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Расстояние до ближайшего жилья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8350" w14:textId="77777777" w:rsidR="00D64CCB" w:rsidRPr="00111763" w:rsidRDefault="00D64CCB" w:rsidP="00D64CCB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Расстояние до ближайшего жилья (с.Новое Горяново) 1</w:t>
            </w:r>
            <w:r w:rsidR="00CC11FB">
              <w:rPr>
                <w:rFonts w:eastAsia="Times New Roman"/>
                <w:szCs w:val="24"/>
                <w:lang w:eastAsia="ru-RU"/>
              </w:rPr>
              <w:t>,2 к</w:t>
            </w:r>
            <w:r>
              <w:rPr>
                <w:rFonts w:eastAsia="Times New Roman"/>
                <w:szCs w:val="24"/>
                <w:lang w:eastAsia="ru-RU"/>
              </w:rPr>
              <w:t>м</w:t>
            </w:r>
          </w:p>
        </w:tc>
      </w:tr>
      <w:tr w:rsidR="00D64CCB" w:rsidRPr="00111763" w14:paraId="486259B6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FA2E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Картографический материал (карта расположения объекта на местности, либо кадастровый план территории) по возможности кадастровые выписки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95DF" w14:textId="77777777" w:rsidR="00D64CCB" w:rsidRPr="00111763" w:rsidRDefault="00D64CCB" w:rsidP="00031D9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карта расположения объекта на местности</w:t>
            </w:r>
          </w:p>
        </w:tc>
      </w:tr>
      <w:tr w:rsidR="00D64CCB" w:rsidRPr="00111763" w14:paraId="340EC803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82D2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Фотография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74C0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фототаблица</w:t>
            </w:r>
            <w:proofErr w:type="spellEnd"/>
          </w:p>
        </w:tc>
      </w:tr>
      <w:tr w:rsidR="00D64CCB" w:rsidRPr="00111763" w14:paraId="68C12971" w14:textId="77777777" w:rsidTr="00D33798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EF89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u w:val="single"/>
                <w:lang w:eastAsia="ru-RU"/>
              </w:rPr>
              <w:t>Юридическая документация</w:t>
            </w:r>
          </w:p>
        </w:tc>
      </w:tr>
      <w:tr w:rsidR="00D64CCB" w:rsidRPr="00111763" w14:paraId="14367470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C99D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 xml:space="preserve">Наименование и номер документа </w:t>
            </w:r>
            <w:r w:rsidRPr="00111763">
              <w:rPr>
                <w:rFonts w:eastAsia="Times New Roman"/>
                <w:sz w:val="22"/>
                <w:szCs w:val="24"/>
                <w:lang w:eastAsia="ru-RU"/>
              </w:rPr>
              <w:t>(договор аренды, свидетельство о праве собственности)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65A6" w14:textId="77777777" w:rsidR="00D64CCB" w:rsidRPr="00111763" w:rsidRDefault="00A74700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отсутствует</w:t>
            </w:r>
          </w:p>
        </w:tc>
      </w:tr>
      <w:tr w:rsidR="00D64CCB" w:rsidRPr="00111763" w14:paraId="63681477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AC15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Вид права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485D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не оформлен</w:t>
            </w:r>
          </w:p>
        </w:tc>
      </w:tr>
      <w:tr w:rsidR="00D64CCB" w:rsidRPr="00111763" w14:paraId="2077A204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FCA9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Обременение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BAA8" w14:textId="77777777" w:rsidR="00D64CCB" w:rsidRPr="00111763" w:rsidRDefault="00A74700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отсутствует</w:t>
            </w:r>
          </w:p>
        </w:tc>
      </w:tr>
      <w:tr w:rsidR="00D64CCB" w:rsidRPr="00111763" w14:paraId="6E1CA8B1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24E8" w14:textId="77777777" w:rsidR="00D64CCB" w:rsidRPr="00111763" w:rsidRDefault="00D64CCB" w:rsidP="00031D9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 xml:space="preserve">Процент готовности </w:t>
            </w:r>
            <w:r w:rsidRPr="00111763">
              <w:rPr>
                <w:rFonts w:eastAsia="Times New Roman"/>
                <w:sz w:val="18"/>
                <w:szCs w:val="24"/>
                <w:lang w:eastAsia="ru-RU"/>
              </w:rPr>
              <w:t>(наличие или стадия готовности землеустроительной документации)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ADA1" w14:textId="77777777" w:rsidR="00D64CCB" w:rsidRPr="00111763" w:rsidRDefault="00D64CCB" w:rsidP="00031D9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4316DD">
              <w:rPr>
                <w:rFonts w:eastAsia="Times New Roman"/>
                <w:szCs w:val="24"/>
                <w:lang w:eastAsia="ru-RU"/>
              </w:rPr>
              <w:t>0 %</w:t>
            </w:r>
          </w:p>
        </w:tc>
      </w:tr>
      <w:tr w:rsidR="00D64CCB" w:rsidRPr="00111763" w14:paraId="4B7798BD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78C6" w14:textId="77777777" w:rsidR="00D64CCB" w:rsidRPr="00111763" w:rsidRDefault="00D64CCB" w:rsidP="00031D9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Предлагаем</w:t>
            </w:r>
            <w:r>
              <w:rPr>
                <w:rFonts w:eastAsia="Times New Roman"/>
                <w:szCs w:val="24"/>
                <w:lang w:eastAsia="ru-RU"/>
              </w:rPr>
              <w:t>ая</w:t>
            </w:r>
            <w:r w:rsidRPr="00111763">
              <w:rPr>
                <w:rFonts w:eastAsia="Times New Roman"/>
                <w:szCs w:val="24"/>
                <w:lang w:eastAsia="ru-RU"/>
              </w:rPr>
              <w:t xml:space="preserve"> форм</w:t>
            </w:r>
            <w:r>
              <w:rPr>
                <w:rFonts w:eastAsia="Times New Roman"/>
                <w:szCs w:val="24"/>
                <w:lang w:eastAsia="ru-RU"/>
              </w:rPr>
              <w:t>а</w:t>
            </w:r>
            <w:r w:rsidRPr="00111763"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участия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221D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Аренда, продажа </w:t>
            </w:r>
          </w:p>
        </w:tc>
      </w:tr>
      <w:tr w:rsidR="00D64CCB" w:rsidRPr="00111763" w14:paraId="087DAAEF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5B35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Дополнительные сведения</w:t>
            </w:r>
            <w:r>
              <w:rPr>
                <w:rFonts w:eastAsia="Times New Roman"/>
                <w:szCs w:val="24"/>
                <w:lang w:eastAsia="ru-RU"/>
              </w:rPr>
              <w:t xml:space="preserve"> (длительность прохождения административных процедур и т.п.)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E436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11763">
              <w:rPr>
                <w:rFonts w:eastAsia="Times New Roman"/>
                <w:szCs w:val="24"/>
                <w:lang w:eastAsia="ru-RU"/>
              </w:rPr>
              <w:t>сроки оформления земельного участка в соответствии с действующим законодательством</w:t>
            </w:r>
          </w:p>
        </w:tc>
      </w:tr>
      <w:tr w:rsidR="00D64CCB" w:rsidRPr="00111763" w14:paraId="6ECD971A" w14:textId="77777777" w:rsidTr="00031D93">
        <w:trPr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58F5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Дата подготовки сведений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8970" w14:textId="77777777" w:rsidR="00D64CCB" w:rsidRPr="00111763" w:rsidRDefault="00D64CCB" w:rsidP="00111763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25.01.2019 года</w:t>
            </w:r>
          </w:p>
        </w:tc>
      </w:tr>
    </w:tbl>
    <w:p w14:paraId="602AC5BE" w14:textId="77777777" w:rsidR="00111763" w:rsidRPr="00111763" w:rsidRDefault="00111763" w:rsidP="00111763">
      <w:pPr>
        <w:spacing w:after="0" w:line="240" w:lineRule="auto"/>
        <w:rPr>
          <w:rFonts w:eastAsia="Times New Roman"/>
          <w:szCs w:val="24"/>
          <w:lang w:eastAsia="ru-RU"/>
        </w:rPr>
      </w:pPr>
    </w:p>
    <w:p w14:paraId="63F0E941" w14:textId="77777777" w:rsidR="00111763" w:rsidRPr="00111763" w:rsidRDefault="00111763" w:rsidP="00111763">
      <w:pPr>
        <w:spacing w:after="0" w:line="240" w:lineRule="auto"/>
        <w:rPr>
          <w:rFonts w:eastAsia="Times New Roman"/>
          <w:szCs w:val="24"/>
          <w:lang w:eastAsia="ru-RU"/>
        </w:rPr>
      </w:pPr>
    </w:p>
    <w:p w14:paraId="2C315DA6" w14:textId="77777777" w:rsidR="00D33798" w:rsidRDefault="00D33798">
      <w:pPr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br w:type="page"/>
      </w:r>
    </w:p>
    <w:p w14:paraId="7CE26685" w14:textId="77777777" w:rsidR="00D33798" w:rsidRDefault="00D33798">
      <w:pPr>
        <w:sectPr w:rsidR="00D33798" w:rsidSect="00D33798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1483E585" w14:textId="77777777" w:rsidR="002F2FF5" w:rsidRPr="00F7092F" w:rsidRDefault="00DE579F" w:rsidP="00AB718E">
      <w:pPr>
        <w:spacing w:after="0"/>
        <w:jc w:val="center"/>
        <w:rPr>
          <w:rFonts w:eastAsia="Times New Roman"/>
          <w:b/>
          <w:sz w:val="28"/>
          <w:szCs w:val="28"/>
          <w:lang w:eastAsia="ru-RU"/>
        </w:rPr>
      </w:pPr>
      <w:r w:rsidRPr="00DE579F">
        <w:rPr>
          <w:b/>
          <w:sz w:val="30"/>
        </w:rPr>
        <w:lastRenderedPageBreak/>
        <w:t>Земельный у</w:t>
      </w:r>
      <w:r w:rsidR="00D33798" w:rsidRPr="00DE579F">
        <w:rPr>
          <w:b/>
          <w:sz w:val="30"/>
        </w:rPr>
        <w:t>часток:</w:t>
      </w:r>
      <w:r w:rsidR="00D33798">
        <w:rPr>
          <w:b/>
          <w:i/>
          <w:sz w:val="30"/>
        </w:rPr>
        <w:t xml:space="preserve"> </w:t>
      </w:r>
      <w:r w:rsidR="00AB718E">
        <w:rPr>
          <w:rFonts w:eastAsia="Times New Roman"/>
          <w:b/>
          <w:sz w:val="28"/>
          <w:szCs w:val="28"/>
          <w:lang w:eastAsia="ru-RU"/>
        </w:rPr>
        <w:t>севернее с. Новое Горяново, Тейковского района Ивановской области</w:t>
      </w:r>
    </w:p>
    <w:p w14:paraId="2308D3B2" w14:textId="77777777" w:rsidR="00D33798" w:rsidRDefault="00F7092F" w:rsidP="00F7092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ориентировочной </w:t>
      </w:r>
      <w:r w:rsidR="00D33798" w:rsidRPr="00D33798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="00D33798" w:rsidRPr="00D33798">
        <w:rPr>
          <w:sz w:val="28"/>
          <w:szCs w:val="28"/>
        </w:rPr>
        <w:t xml:space="preserve"> участка </w:t>
      </w:r>
      <w:r w:rsidR="00AB718E">
        <w:rPr>
          <w:sz w:val="28"/>
          <w:szCs w:val="28"/>
        </w:rPr>
        <w:t>8</w:t>
      </w:r>
      <w:r w:rsidR="00031D93">
        <w:rPr>
          <w:sz w:val="28"/>
          <w:szCs w:val="28"/>
        </w:rPr>
        <w:t>0 га</w:t>
      </w:r>
    </w:p>
    <w:p w14:paraId="24AE05DE" w14:textId="77777777" w:rsidR="00D33798" w:rsidRDefault="00D33798" w:rsidP="00F7092F">
      <w:pPr>
        <w:spacing w:after="0"/>
        <w:jc w:val="center"/>
        <w:rPr>
          <w:sz w:val="28"/>
          <w:szCs w:val="28"/>
        </w:rPr>
      </w:pPr>
      <w:r w:rsidRPr="00D33798">
        <w:rPr>
          <w:sz w:val="28"/>
          <w:szCs w:val="28"/>
        </w:rPr>
        <w:t xml:space="preserve">категория земель «земли </w:t>
      </w:r>
      <w:r w:rsidR="00F7092F">
        <w:rPr>
          <w:sz w:val="28"/>
          <w:szCs w:val="28"/>
        </w:rPr>
        <w:t>сельскохозяйственного назначения</w:t>
      </w:r>
      <w:r w:rsidRPr="00D33798">
        <w:rPr>
          <w:sz w:val="28"/>
          <w:szCs w:val="28"/>
        </w:rPr>
        <w:t xml:space="preserve">» </w:t>
      </w:r>
    </w:p>
    <w:p w14:paraId="4323E3F3" w14:textId="77777777" w:rsidR="002F2FF5" w:rsidRPr="00D33798" w:rsidRDefault="00AB718E" w:rsidP="00F7092F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825C1F8" wp14:editId="1B8F1ED6">
            <wp:extent cx="4295775" cy="402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48" t="15653" b="1675"/>
                    <a:stretch/>
                  </pic:blipFill>
                  <pic:spPr bwMode="auto">
                    <a:xfrm>
                      <a:off x="0" y="0"/>
                      <a:ext cx="4295775" cy="402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214"/>
        <w:gridCol w:w="2357"/>
      </w:tblGrid>
      <w:tr w:rsidR="002F2FF5" w:rsidRPr="00D33798" w14:paraId="3A94ED60" w14:textId="77777777" w:rsidTr="00D33798">
        <w:tc>
          <w:tcPr>
            <w:tcW w:w="11180" w:type="dxa"/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98"/>
            </w:tblGrid>
            <w:tr w:rsidR="00D33798" w:rsidRPr="00D33798" w14:paraId="5FF23835" w14:textId="77777777">
              <w:tc>
                <w:tcPr>
                  <w:tcW w:w="10926" w:type="dxa"/>
                  <w:hideMark/>
                </w:tcPr>
                <w:p w14:paraId="52ECB3FF" w14:textId="77777777" w:rsidR="00D33798" w:rsidRPr="00D33798" w:rsidRDefault="00D33798" w:rsidP="002F2FF5">
                  <w:pPr>
                    <w:spacing w:after="0"/>
                    <w:rPr>
                      <w:sz w:val="28"/>
                      <w:szCs w:val="28"/>
                    </w:rPr>
                  </w:pPr>
                  <w:r w:rsidRPr="00D33798">
                    <w:rPr>
                      <w:sz w:val="28"/>
                      <w:szCs w:val="28"/>
                    </w:rPr>
                    <w:t xml:space="preserve"> </w:t>
                  </w:r>
                </w:p>
                <w:p w14:paraId="5DC22BDB" w14:textId="77777777" w:rsidR="00D33798" w:rsidRPr="00D33798" w:rsidRDefault="00D33798" w:rsidP="00D33798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</w:p>
                <w:p w14:paraId="7D1951D0" w14:textId="77777777" w:rsidR="00D33798" w:rsidRPr="00D33798" w:rsidRDefault="00D33798" w:rsidP="00D33798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</w:p>
                <w:p w14:paraId="4F648FEC" w14:textId="77777777" w:rsidR="00D33798" w:rsidRPr="00D33798" w:rsidRDefault="00D33798" w:rsidP="00D33798">
                  <w:pPr>
                    <w:spacing w:after="0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A634389" w14:textId="77777777" w:rsidR="00D33798" w:rsidRPr="00D33798" w:rsidRDefault="00D33798" w:rsidP="00D3379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606" w:type="dxa"/>
          </w:tcPr>
          <w:p w14:paraId="7D22C964" w14:textId="77777777" w:rsidR="00D33798" w:rsidRPr="00D33798" w:rsidRDefault="00D33798" w:rsidP="00D3379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7E635303" w14:textId="77777777" w:rsidR="00111763" w:rsidRDefault="00111763"/>
    <w:p w14:paraId="4374A3CF" w14:textId="77777777" w:rsidR="004316DD" w:rsidRDefault="004316DD"/>
    <w:p w14:paraId="6CBD10A4" w14:textId="77777777" w:rsidR="00BC5747" w:rsidRDefault="00BC5747"/>
    <w:p w14:paraId="2C34589E" w14:textId="77777777" w:rsidR="00AB718E" w:rsidRDefault="00AB718E"/>
    <w:p w14:paraId="6F3874BF" w14:textId="77777777" w:rsidR="00AB718E" w:rsidRDefault="00AB718E"/>
    <w:p w14:paraId="63E3AAF0" w14:textId="77777777" w:rsidR="00AB718E" w:rsidRDefault="00AB718E"/>
    <w:p w14:paraId="3021943A" w14:textId="77777777" w:rsidR="00AB718E" w:rsidRDefault="00AB718E"/>
    <w:p w14:paraId="13404326" w14:textId="77777777" w:rsidR="00AB718E" w:rsidRDefault="00AB718E"/>
    <w:p w14:paraId="235CC69F" w14:textId="77777777" w:rsidR="00AB718E" w:rsidRDefault="00AB718E"/>
    <w:p w14:paraId="393C95FB" w14:textId="77777777" w:rsidR="002F2FF5" w:rsidRDefault="002F2FF5"/>
    <w:p w14:paraId="64529E51" w14:textId="1816A93D" w:rsidR="00DA6314" w:rsidRDefault="00DA6314"/>
    <w:p w14:paraId="38675942" w14:textId="77777777" w:rsidR="00AB0996" w:rsidRDefault="00AB0996"/>
    <w:p w14:paraId="509064FD" w14:textId="77777777" w:rsidR="00DE579F" w:rsidRDefault="00DE579F" w:rsidP="00DE579F">
      <w:pPr>
        <w:jc w:val="center"/>
        <w:rPr>
          <w:b/>
          <w:sz w:val="28"/>
          <w:szCs w:val="28"/>
        </w:rPr>
      </w:pPr>
      <w:r w:rsidRPr="00DB158B">
        <w:rPr>
          <w:b/>
          <w:sz w:val="28"/>
          <w:szCs w:val="28"/>
        </w:rPr>
        <w:lastRenderedPageBreak/>
        <w:t>ФОТОТАБЛИЦА</w:t>
      </w:r>
    </w:p>
    <w:p w14:paraId="4E7F1666" w14:textId="77777777" w:rsidR="002F2FF5" w:rsidRPr="00F7092F" w:rsidRDefault="00DE579F" w:rsidP="002F2FF5">
      <w:pPr>
        <w:spacing w:after="0"/>
        <w:jc w:val="center"/>
        <w:rPr>
          <w:rFonts w:eastAsia="Times New Roman"/>
          <w:b/>
          <w:sz w:val="28"/>
          <w:szCs w:val="28"/>
          <w:lang w:eastAsia="ru-RU"/>
        </w:rPr>
      </w:pPr>
      <w:r w:rsidRPr="00DE579F">
        <w:rPr>
          <w:b/>
          <w:sz w:val="30"/>
        </w:rPr>
        <w:t>Земельный участок:</w:t>
      </w:r>
      <w:r>
        <w:rPr>
          <w:b/>
          <w:i/>
          <w:sz w:val="30"/>
        </w:rPr>
        <w:t xml:space="preserve"> </w:t>
      </w:r>
      <w:r w:rsidR="00031D93">
        <w:rPr>
          <w:rFonts w:eastAsia="Times New Roman"/>
          <w:b/>
          <w:sz w:val="28"/>
          <w:szCs w:val="28"/>
          <w:lang w:eastAsia="ru-RU"/>
        </w:rPr>
        <w:t xml:space="preserve">севернее с. Новое Горяново </w:t>
      </w:r>
      <w:r w:rsidR="002F2FF5">
        <w:rPr>
          <w:rFonts w:eastAsia="Times New Roman"/>
          <w:b/>
          <w:sz w:val="28"/>
          <w:szCs w:val="28"/>
          <w:lang w:eastAsia="ru-RU"/>
        </w:rPr>
        <w:t>Тейковского района Ивановской области</w:t>
      </w:r>
    </w:p>
    <w:p w14:paraId="7C8B34BF" w14:textId="77777777" w:rsidR="00DE579F" w:rsidRDefault="00DE579F" w:rsidP="00DE579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ориентировочной </w:t>
      </w:r>
      <w:r w:rsidRPr="00D33798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Pr="00D33798">
        <w:rPr>
          <w:sz w:val="28"/>
          <w:szCs w:val="28"/>
        </w:rPr>
        <w:t xml:space="preserve"> участка </w:t>
      </w:r>
      <w:r w:rsidR="00AB718E">
        <w:rPr>
          <w:sz w:val="28"/>
          <w:szCs w:val="28"/>
        </w:rPr>
        <w:t>8</w:t>
      </w:r>
      <w:r w:rsidR="00031D93">
        <w:rPr>
          <w:sz w:val="28"/>
          <w:szCs w:val="28"/>
        </w:rPr>
        <w:t>0 га</w:t>
      </w:r>
    </w:p>
    <w:p w14:paraId="03738099" w14:textId="77777777" w:rsidR="00DE579F" w:rsidRDefault="00DE579F" w:rsidP="00DE579F">
      <w:pPr>
        <w:spacing w:after="0"/>
        <w:jc w:val="center"/>
        <w:rPr>
          <w:sz w:val="28"/>
          <w:szCs w:val="28"/>
        </w:rPr>
      </w:pPr>
      <w:r w:rsidRPr="00D33798">
        <w:rPr>
          <w:sz w:val="28"/>
          <w:szCs w:val="28"/>
        </w:rPr>
        <w:t xml:space="preserve">категория земель «земли </w:t>
      </w:r>
      <w:r>
        <w:rPr>
          <w:sz w:val="28"/>
          <w:szCs w:val="28"/>
        </w:rPr>
        <w:t>сельскохозяйственного назначения</w:t>
      </w:r>
      <w:r w:rsidR="00C87A23">
        <w:rPr>
          <w:sz w:val="28"/>
          <w:szCs w:val="28"/>
        </w:rPr>
        <w:t>»</w:t>
      </w:r>
    </w:p>
    <w:p w14:paraId="01190EC8" w14:textId="77777777" w:rsidR="00C87A23" w:rsidRPr="00DE579F" w:rsidRDefault="00C87A23" w:rsidP="00DE579F">
      <w:pPr>
        <w:spacing w:after="0"/>
        <w:jc w:val="center"/>
        <w:rPr>
          <w:sz w:val="28"/>
          <w:szCs w:val="28"/>
        </w:rPr>
      </w:pPr>
    </w:p>
    <w:tbl>
      <w:tblPr>
        <w:tblStyle w:val="a5"/>
        <w:tblW w:w="949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820"/>
        <w:gridCol w:w="4673"/>
      </w:tblGrid>
      <w:tr w:rsidR="00DE579F" w14:paraId="4C1F32E2" w14:textId="77777777" w:rsidTr="00C87A23">
        <w:tc>
          <w:tcPr>
            <w:tcW w:w="4820" w:type="dxa"/>
          </w:tcPr>
          <w:p w14:paraId="3958ADAD" w14:textId="77777777" w:rsidR="00DE579F" w:rsidRDefault="00B776C9" w:rsidP="0028038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C9EC61E" wp14:editId="52234696">
                  <wp:extent cx="2923540" cy="27908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P_20170922_04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540" cy="279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A0BA755" w14:textId="77777777" w:rsidR="00DE579F" w:rsidRPr="00875586" w:rsidRDefault="00B776C9" w:rsidP="00280380">
            <w:pPr>
              <w:ind w:left="-540" w:firstLine="540"/>
              <w:jc w:val="center"/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2E57D298" wp14:editId="7A36CC7C">
                  <wp:extent cx="2830195" cy="2790825"/>
                  <wp:effectExtent l="0" t="0" r="825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P_20170922_05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279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79F" w14:paraId="7BC33C0B" w14:textId="77777777" w:rsidTr="00C87A23">
        <w:trPr>
          <w:trHeight w:val="3547"/>
        </w:trPr>
        <w:tc>
          <w:tcPr>
            <w:tcW w:w="4820" w:type="dxa"/>
          </w:tcPr>
          <w:p w14:paraId="63EFDB1F" w14:textId="77777777" w:rsidR="00DE579F" w:rsidRDefault="00B776C9" w:rsidP="00C87A23">
            <w:pPr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234FA4E3" wp14:editId="41756B69">
                  <wp:extent cx="2923540" cy="31146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P_20170922_05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540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03B617FF" w14:textId="77777777" w:rsidR="00DE579F" w:rsidRDefault="00B776C9" w:rsidP="00C87A23">
            <w:pPr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0A677E8" wp14:editId="1D52D42D">
                  <wp:extent cx="2830195" cy="3095625"/>
                  <wp:effectExtent l="0" t="0" r="825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P_20170922_06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E36ADC" w14:textId="77777777" w:rsidR="00DE579F" w:rsidRDefault="00DE579F"/>
    <w:p w14:paraId="2E872CF3" w14:textId="77777777" w:rsidR="006B2CA6" w:rsidRDefault="006B2CA6"/>
    <w:p w14:paraId="12D43481" w14:textId="77777777" w:rsidR="006B2CA6" w:rsidRDefault="006B2CA6"/>
    <w:p w14:paraId="71EF049D" w14:textId="77777777" w:rsidR="006B2CA6" w:rsidRDefault="006B2CA6"/>
    <w:p w14:paraId="7990ED5F" w14:textId="77777777" w:rsidR="00DA6314" w:rsidRDefault="00DA6314"/>
    <w:p w14:paraId="47EF5CE8" w14:textId="77777777" w:rsidR="006B2CA6" w:rsidRDefault="006B2CA6"/>
    <w:p w14:paraId="44CC12D0" w14:textId="77777777" w:rsidR="00DA6314" w:rsidRPr="00F7092F" w:rsidRDefault="00DA6314" w:rsidP="00DA6314">
      <w:pPr>
        <w:spacing w:after="0"/>
        <w:jc w:val="center"/>
        <w:rPr>
          <w:rFonts w:eastAsia="Times New Roman"/>
          <w:b/>
          <w:sz w:val="28"/>
          <w:szCs w:val="28"/>
          <w:lang w:eastAsia="ru-RU"/>
        </w:rPr>
      </w:pPr>
      <w:r w:rsidRPr="00DE579F">
        <w:rPr>
          <w:b/>
          <w:sz w:val="30"/>
        </w:rPr>
        <w:lastRenderedPageBreak/>
        <w:t>Земельный участок:</w:t>
      </w:r>
      <w:r>
        <w:rPr>
          <w:b/>
          <w:i/>
          <w:sz w:val="30"/>
        </w:rPr>
        <w:t xml:space="preserve"> </w:t>
      </w:r>
      <w:r>
        <w:rPr>
          <w:rFonts w:eastAsia="Times New Roman"/>
          <w:b/>
          <w:sz w:val="28"/>
          <w:szCs w:val="28"/>
          <w:lang w:eastAsia="ru-RU"/>
        </w:rPr>
        <w:t>севернее с. Новое Горяново Тейковского района Ивановской области</w:t>
      </w:r>
    </w:p>
    <w:p w14:paraId="63FA89EE" w14:textId="77777777" w:rsidR="00DA6314" w:rsidRDefault="00DA6314" w:rsidP="00DA631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ориентировочной </w:t>
      </w:r>
      <w:r w:rsidRPr="00D33798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Pr="00D33798">
        <w:rPr>
          <w:sz w:val="28"/>
          <w:szCs w:val="28"/>
        </w:rPr>
        <w:t xml:space="preserve"> участка </w:t>
      </w:r>
      <w:r>
        <w:rPr>
          <w:sz w:val="28"/>
          <w:szCs w:val="28"/>
        </w:rPr>
        <w:t>80 га</w:t>
      </w:r>
    </w:p>
    <w:p w14:paraId="1D8A5D88" w14:textId="77777777" w:rsidR="00DA6314" w:rsidRDefault="00DA6314" w:rsidP="00DA6314">
      <w:pPr>
        <w:spacing w:after="0"/>
        <w:jc w:val="center"/>
        <w:rPr>
          <w:sz w:val="28"/>
          <w:szCs w:val="28"/>
        </w:rPr>
      </w:pPr>
      <w:r w:rsidRPr="00D33798">
        <w:rPr>
          <w:sz w:val="28"/>
          <w:szCs w:val="28"/>
        </w:rPr>
        <w:t xml:space="preserve">категория земель «земли </w:t>
      </w:r>
      <w:r>
        <w:rPr>
          <w:sz w:val="28"/>
          <w:szCs w:val="28"/>
        </w:rPr>
        <w:t>сельскохозяйственного назначения»</w:t>
      </w:r>
    </w:p>
    <w:p w14:paraId="6032FDBA" w14:textId="77777777" w:rsidR="00DA6314" w:rsidRPr="00D10832" w:rsidRDefault="00DA6314" w:rsidP="006B2CA6">
      <w:pPr>
        <w:jc w:val="center"/>
        <w:rPr>
          <w:b/>
          <w:sz w:val="16"/>
          <w:szCs w:val="16"/>
        </w:rPr>
      </w:pPr>
    </w:p>
    <w:p w14:paraId="1F3CA1D0" w14:textId="77777777" w:rsidR="006B2CA6" w:rsidRDefault="006B2CA6" w:rsidP="006B2CA6">
      <w:pPr>
        <w:jc w:val="center"/>
        <w:rPr>
          <w:b/>
          <w:sz w:val="28"/>
          <w:szCs w:val="28"/>
        </w:rPr>
      </w:pPr>
      <w:r w:rsidRPr="001114D8">
        <w:rPr>
          <w:b/>
          <w:sz w:val="28"/>
          <w:szCs w:val="28"/>
        </w:rPr>
        <w:t>Расстояние до ближайшего жилья</w:t>
      </w:r>
      <w:r w:rsidR="00A74700">
        <w:rPr>
          <w:b/>
          <w:sz w:val="28"/>
          <w:szCs w:val="28"/>
        </w:rPr>
        <w:t xml:space="preserve"> (с.Новое Горяново)</w:t>
      </w:r>
    </w:p>
    <w:p w14:paraId="741868D9" w14:textId="77777777" w:rsidR="006B2CA6" w:rsidRDefault="00AB0996">
      <w:r>
        <w:rPr>
          <w:noProof/>
          <w:lang w:eastAsia="ru-RU"/>
        </w:rPr>
        <w:pict w14:anchorId="0DA29479">
          <v:shape id="_x0000_s1027" style="position:absolute;margin-left:50.25pt;margin-top:11.5pt;width:125.35pt;height:76.95pt;z-index:251658240" coordsize="2507,1539" path="m299,32c242,64,234,224,200,315,166,406,124,492,95,578,66,664,22,776,23,834v1,58,-23,43,79,92c204,975,458,1068,634,1130v176,62,387,132,526,171c1299,1340,1384,1343,1469,1367v85,24,93,55,198,79c1772,1470,2035,1499,2101,1511v66,12,-53,28,-40,7c2074,1497,2146,1450,2179,1387v33,-63,49,-157,79,-250c2288,1044,2348,898,2357,828v9,-70,150,-45,-46,-112c2115,649,1305,460,1180,427v-125,-33,380,91,381,92c1562,520,1247,464,1187,433v-60,-31,40,-71,13,-99c1173,306,1061,262,1022,262v-39,,16,78,-59,72c888,328,639,258,569,223v-70,-35,14,-71,-27,-99c501,96,356,,299,32xe" fillcolor="yellow" stroked="f">
            <v:fill opacity="31457f"/>
            <v:path arrowok="t"/>
          </v:shape>
        </w:pict>
      </w:r>
      <w:r w:rsidR="006B2CA6" w:rsidRPr="006B2CA6">
        <w:rPr>
          <w:noProof/>
          <w:lang w:eastAsia="ru-RU"/>
        </w:rPr>
        <w:drawing>
          <wp:inline distT="0" distB="0" distL="0" distR="0" wp14:anchorId="31269C6E" wp14:editId="314C03D3">
            <wp:extent cx="5588000" cy="37147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933" t="11538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7B4730" w14:textId="77777777" w:rsidR="00D10832" w:rsidRDefault="00C94C4A" w:rsidP="00D10832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b/>
          <w:sz w:val="28"/>
          <w:szCs w:val="28"/>
        </w:rPr>
        <w:t>Расстояние до железнодорожной станции</w:t>
      </w:r>
      <w:r w:rsidR="00D10832" w:rsidRPr="00D10832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10832" w:rsidRPr="00B94B5B">
        <w:rPr>
          <w:rFonts w:eastAsia="Times New Roman"/>
          <w:b/>
          <w:sz w:val="28"/>
          <w:szCs w:val="28"/>
          <w:lang w:eastAsia="ru-RU"/>
        </w:rPr>
        <w:t xml:space="preserve">Тейково </w:t>
      </w:r>
    </w:p>
    <w:p w14:paraId="7F66EE1A" w14:textId="77777777" w:rsidR="00C94C4A" w:rsidRPr="00D10832" w:rsidRDefault="00D10832" w:rsidP="00D10832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12677C">
        <w:rPr>
          <w:rFonts w:eastAsia="Times New Roman"/>
          <w:szCs w:val="24"/>
          <w:lang w:eastAsia="ru-RU"/>
        </w:rPr>
        <w:t>Северной железной дороги Иваново-Москва</w:t>
      </w:r>
    </w:p>
    <w:p w14:paraId="2AC94A57" w14:textId="77777777" w:rsidR="00C94C4A" w:rsidRDefault="00AB0996" w:rsidP="00C94C4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 w14:anchorId="4C3B83A7">
          <v:shape id="_x0000_s1029" style="position:absolute;left:0;text-align:left;margin-left:90.55pt;margin-top:84.1pt;width:16.15pt;height:9.65pt;z-index:251659264" coordsize="323,193" path="m46,19c38,38,,92,10,114v10,22,56,22,98,35c150,162,231,193,261,192v30,-1,19,-34,26,-49c294,128,323,118,303,104,283,90,197,68,169,58,141,48,147,48,134,42,121,36,103,28,91,22,79,16,64,2,59,3,54,4,54,,46,19xe" fillcolor="yellow" stroked="f">
            <v:fill opacity="32113f"/>
            <v:path arrowok="t"/>
          </v:shape>
        </w:pict>
      </w:r>
      <w:r w:rsidR="00C94C4A" w:rsidRPr="00C94C4A">
        <w:rPr>
          <w:b/>
          <w:noProof/>
          <w:sz w:val="28"/>
          <w:szCs w:val="28"/>
          <w:lang w:eastAsia="ru-RU"/>
        </w:rPr>
        <w:drawing>
          <wp:inline distT="0" distB="0" distL="0" distR="0" wp14:anchorId="22367AE2" wp14:editId="1F14E215">
            <wp:extent cx="5857875" cy="3781425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2245" t="11966" r="3632" b="3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35BEDB" w14:textId="77777777" w:rsidR="00DA6314" w:rsidRPr="00F7092F" w:rsidRDefault="00DA6314" w:rsidP="00DA6314">
      <w:pPr>
        <w:spacing w:after="0"/>
        <w:jc w:val="center"/>
        <w:rPr>
          <w:rFonts w:eastAsia="Times New Roman"/>
          <w:b/>
          <w:sz w:val="28"/>
          <w:szCs w:val="28"/>
          <w:lang w:eastAsia="ru-RU"/>
        </w:rPr>
      </w:pPr>
      <w:r w:rsidRPr="00DE579F">
        <w:rPr>
          <w:b/>
          <w:sz w:val="30"/>
        </w:rPr>
        <w:lastRenderedPageBreak/>
        <w:t>Земельный участок:</w:t>
      </w:r>
      <w:r>
        <w:rPr>
          <w:b/>
          <w:i/>
          <w:sz w:val="30"/>
        </w:rPr>
        <w:t xml:space="preserve"> </w:t>
      </w:r>
      <w:r>
        <w:rPr>
          <w:rFonts w:eastAsia="Times New Roman"/>
          <w:b/>
          <w:sz w:val="28"/>
          <w:szCs w:val="28"/>
          <w:lang w:eastAsia="ru-RU"/>
        </w:rPr>
        <w:t>севернее с. Новое Горяново Тейковского района Ивановской области</w:t>
      </w:r>
    </w:p>
    <w:p w14:paraId="33E78378" w14:textId="77777777" w:rsidR="00DA6314" w:rsidRDefault="00DA6314" w:rsidP="00DA631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ориентировочной </w:t>
      </w:r>
      <w:r w:rsidRPr="00D33798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Pr="00D33798">
        <w:rPr>
          <w:sz w:val="28"/>
          <w:szCs w:val="28"/>
        </w:rPr>
        <w:t xml:space="preserve"> участка </w:t>
      </w:r>
      <w:r>
        <w:rPr>
          <w:sz w:val="28"/>
          <w:szCs w:val="28"/>
        </w:rPr>
        <w:t>80 га</w:t>
      </w:r>
    </w:p>
    <w:p w14:paraId="53AB5701" w14:textId="77777777" w:rsidR="00DA6314" w:rsidRDefault="00DA6314" w:rsidP="00DA6314">
      <w:pPr>
        <w:spacing w:after="0"/>
        <w:jc w:val="center"/>
        <w:rPr>
          <w:sz w:val="28"/>
          <w:szCs w:val="28"/>
        </w:rPr>
      </w:pPr>
      <w:r w:rsidRPr="00D33798">
        <w:rPr>
          <w:sz w:val="28"/>
          <w:szCs w:val="28"/>
        </w:rPr>
        <w:t xml:space="preserve">категория земель «земли </w:t>
      </w:r>
      <w:r>
        <w:rPr>
          <w:sz w:val="28"/>
          <w:szCs w:val="28"/>
        </w:rPr>
        <w:t>сельскохозяйственного назначения»</w:t>
      </w:r>
    </w:p>
    <w:p w14:paraId="6F3594FB" w14:textId="77777777" w:rsidR="00DA6314" w:rsidRPr="00DA6314" w:rsidRDefault="00DA6314" w:rsidP="00DA6314">
      <w:pPr>
        <w:jc w:val="center"/>
        <w:rPr>
          <w:b/>
          <w:sz w:val="18"/>
          <w:szCs w:val="18"/>
        </w:rPr>
      </w:pPr>
    </w:p>
    <w:p w14:paraId="75A1564B" w14:textId="77777777" w:rsidR="00C94C4A" w:rsidRDefault="00C94C4A"/>
    <w:p w14:paraId="497877DA" w14:textId="77777777" w:rsidR="00D10832" w:rsidRDefault="00C94C4A" w:rsidP="00D10832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48117B">
        <w:rPr>
          <w:b/>
          <w:sz w:val="28"/>
          <w:szCs w:val="28"/>
        </w:rPr>
        <w:t xml:space="preserve">Расстояние до </w:t>
      </w:r>
      <w:r w:rsidRPr="0048117B">
        <w:rPr>
          <w:rFonts w:eastAsia="Times New Roman"/>
          <w:b/>
          <w:sz w:val="28"/>
          <w:szCs w:val="28"/>
          <w:lang w:eastAsia="ru-RU"/>
        </w:rPr>
        <w:t>основных автомагистралей</w:t>
      </w:r>
      <w:r w:rsidR="00D10832" w:rsidRPr="00D10832">
        <w:rPr>
          <w:rFonts w:eastAsia="Times New Roman"/>
          <w:szCs w:val="24"/>
          <w:lang w:eastAsia="ru-RU"/>
        </w:rPr>
        <w:t xml:space="preserve"> </w:t>
      </w:r>
    </w:p>
    <w:p w14:paraId="2D9AC2BC" w14:textId="77777777" w:rsidR="00D10832" w:rsidRDefault="00D10832" w:rsidP="00D10832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12677C">
        <w:rPr>
          <w:rFonts w:eastAsia="Times New Roman"/>
          <w:szCs w:val="24"/>
          <w:lang w:eastAsia="ru-RU"/>
        </w:rPr>
        <w:t>до дороги общего пользования регионального значения Ивановской области</w:t>
      </w:r>
    </w:p>
    <w:p w14:paraId="252D664A" w14:textId="77777777" w:rsidR="00D10832" w:rsidRDefault="00D10832" w:rsidP="00D10832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12677C">
        <w:rPr>
          <w:rFonts w:eastAsia="Times New Roman"/>
          <w:szCs w:val="24"/>
          <w:lang w:eastAsia="ru-RU"/>
        </w:rPr>
        <w:t xml:space="preserve"> «Ростов- Иваново-Нижний Новгород»  </w:t>
      </w:r>
    </w:p>
    <w:p w14:paraId="59B9DD01" w14:textId="77777777" w:rsidR="00C94C4A" w:rsidRDefault="00C94C4A" w:rsidP="00C94C4A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4A604B13" w14:textId="77777777" w:rsidR="00C94C4A" w:rsidRDefault="00AB0996">
      <w:r>
        <w:rPr>
          <w:noProof/>
          <w:lang w:eastAsia="ru-RU"/>
        </w:rPr>
        <w:pict w14:anchorId="7F31F905">
          <v:shape id="_x0000_s1031" style="position:absolute;margin-left:73.1pt;margin-top:5.5pt;width:61.1pt;height:39.95pt;z-index:251660288" coordsize="1222,799" path="m163,17c142,12,155,,144,27,133,54,118,108,95,180,72,252,,402,7,457v7,55,62,29,130,55c205,538,335,586,417,613v82,27,136,37,209,59c699,694,787,727,857,743v70,16,157,21,192,27c1084,776,1056,799,1066,779v10,-20,24,-64,45,-127c1132,589,1222,458,1190,398,1158,338,1018,326,919,294,820,262,647,215,597,203v-50,-12,16,20,19,16c619,215,629,192,613,180,597,168,537,147,518,147v-19,,19,37,-19,33c461,176,325,142,287,121,249,100,292,74,271,56,250,38,184,22,163,17xe" fillcolor="yellow" stroked="f">
            <v:fill opacity="28180f"/>
            <v:path arrowok="t"/>
          </v:shape>
        </w:pict>
      </w:r>
      <w:r w:rsidR="00C94C4A" w:rsidRPr="00C94C4A">
        <w:rPr>
          <w:noProof/>
          <w:lang w:eastAsia="ru-RU"/>
        </w:rPr>
        <w:drawing>
          <wp:inline distT="0" distB="0" distL="0" distR="0" wp14:anchorId="3B2B3A44" wp14:editId="04670984">
            <wp:extent cx="5591175" cy="37147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971" t="11966" r="962" b="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2CFE54" w14:textId="77777777" w:rsidR="00664699" w:rsidRDefault="00664699">
      <w:pPr>
        <w:spacing w:after="0" w:line="240" w:lineRule="auto"/>
      </w:pPr>
    </w:p>
    <w:sectPr w:rsidR="00664699" w:rsidSect="00DA631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273"/>
    <w:rsid w:val="00031D93"/>
    <w:rsid w:val="00043ECF"/>
    <w:rsid w:val="00055E5E"/>
    <w:rsid w:val="00090CC3"/>
    <w:rsid w:val="000A68F6"/>
    <w:rsid w:val="000F6DAE"/>
    <w:rsid w:val="00100FAC"/>
    <w:rsid w:val="00103409"/>
    <w:rsid w:val="00111763"/>
    <w:rsid w:val="00120E3C"/>
    <w:rsid w:val="00124779"/>
    <w:rsid w:val="001333CB"/>
    <w:rsid w:val="001438B7"/>
    <w:rsid w:val="00153D7F"/>
    <w:rsid w:val="00186975"/>
    <w:rsid w:val="001912F6"/>
    <w:rsid w:val="001C2019"/>
    <w:rsid w:val="001C5432"/>
    <w:rsid w:val="001D441D"/>
    <w:rsid w:val="001E0B8C"/>
    <w:rsid w:val="001F40FC"/>
    <w:rsid w:val="00224DBE"/>
    <w:rsid w:val="0023346B"/>
    <w:rsid w:val="0023623F"/>
    <w:rsid w:val="00243C4D"/>
    <w:rsid w:val="00245896"/>
    <w:rsid w:val="002D5C03"/>
    <w:rsid w:val="002F2FF5"/>
    <w:rsid w:val="00337671"/>
    <w:rsid w:val="00344B14"/>
    <w:rsid w:val="00345794"/>
    <w:rsid w:val="00361342"/>
    <w:rsid w:val="0036363D"/>
    <w:rsid w:val="00377772"/>
    <w:rsid w:val="00396644"/>
    <w:rsid w:val="003B77E0"/>
    <w:rsid w:val="003D26C9"/>
    <w:rsid w:val="003F3FF3"/>
    <w:rsid w:val="0040386A"/>
    <w:rsid w:val="00417D51"/>
    <w:rsid w:val="00420068"/>
    <w:rsid w:val="0043005C"/>
    <w:rsid w:val="004316DD"/>
    <w:rsid w:val="0044544F"/>
    <w:rsid w:val="0045131E"/>
    <w:rsid w:val="004542C1"/>
    <w:rsid w:val="00455E75"/>
    <w:rsid w:val="00456A36"/>
    <w:rsid w:val="00462EBF"/>
    <w:rsid w:val="004775AD"/>
    <w:rsid w:val="00482AC6"/>
    <w:rsid w:val="004861E6"/>
    <w:rsid w:val="004E148A"/>
    <w:rsid w:val="004E1966"/>
    <w:rsid w:val="004F10ED"/>
    <w:rsid w:val="00537C1E"/>
    <w:rsid w:val="0054405E"/>
    <w:rsid w:val="00550928"/>
    <w:rsid w:val="00564009"/>
    <w:rsid w:val="005A5502"/>
    <w:rsid w:val="005A5901"/>
    <w:rsid w:val="005B02EB"/>
    <w:rsid w:val="005B1476"/>
    <w:rsid w:val="005D1A15"/>
    <w:rsid w:val="005D3E6B"/>
    <w:rsid w:val="005F05CB"/>
    <w:rsid w:val="005F75D0"/>
    <w:rsid w:val="00617F67"/>
    <w:rsid w:val="0062675C"/>
    <w:rsid w:val="00633BDE"/>
    <w:rsid w:val="00652AF7"/>
    <w:rsid w:val="0065408C"/>
    <w:rsid w:val="00657F6D"/>
    <w:rsid w:val="00664699"/>
    <w:rsid w:val="006828A0"/>
    <w:rsid w:val="006B2CA6"/>
    <w:rsid w:val="006E585C"/>
    <w:rsid w:val="00700FB1"/>
    <w:rsid w:val="00713BDA"/>
    <w:rsid w:val="00723C60"/>
    <w:rsid w:val="00727ADC"/>
    <w:rsid w:val="00733828"/>
    <w:rsid w:val="00742FE9"/>
    <w:rsid w:val="00761748"/>
    <w:rsid w:val="00763439"/>
    <w:rsid w:val="00764945"/>
    <w:rsid w:val="007A138B"/>
    <w:rsid w:val="007B2E4C"/>
    <w:rsid w:val="007B396E"/>
    <w:rsid w:val="007B3CCA"/>
    <w:rsid w:val="00811899"/>
    <w:rsid w:val="0084346B"/>
    <w:rsid w:val="0085109C"/>
    <w:rsid w:val="00893AB8"/>
    <w:rsid w:val="008A4BBC"/>
    <w:rsid w:val="008A675E"/>
    <w:rsid w:val="008B6BED"/>
    <w:rsid w:val="008C33F6"/>
    <w:rsid w:val="008C399C"/>
    <w:rsid w:val="008D7A49"/>
    <w:rsid w:val="008E0997"/>
    <w:rsid w:val="008F0ACB"/>
    <w:rsid w:val="008F73D6"/>
    <w:rsid w:val="00900CDF"/>
    <w:rsid w:val="00902E2E"/>
    <w:rsid w:val="009255BA"/>
    <w:rsid w:val="00926C99"/>
    <w:rsid w:val="00952B40"/>
    <w:rsid w:val="00953B7E"/>
    <w:rsid w:val="009600EE"/>
    <w:rsid w:val="00970645"/>
    <w:rsid w:val="00972D1A"/>
    <w:rsid w:val="00974114"/>
    <w:rsid w:val="00974723"/>
    <w:rsid w:val="0099347C"/>
    <w:rsid w:val="009A54AF"/>
    <w:rsid w:val="009B2275"/>
    <w:rsid w:val="009B3DAB"/>
    <w:rsid w:val="009C6869"/>
    <w:rsid w:val="009F4AA5"/>
    <w:rsid w:val="00A01485"/>
    <w:rsid w:val="00A105FF"/>
    <w:rsid w:val="00A20A8E"/>
    <w:rsid w:val="00A435FB"/>
    <w:rsid w:val="00A464FA"/>
    <w:rsid w:val="00A56030"/>
    <w:rsid w:val="00A74700"/>
    <w:rsid w:val="00A90FE0"/>
    <w:rsid w:val="00A91030"/>
    <w:rsid w:val="00AA009B"/>
    <w:rsid w:val="00AA1AEC"/>
    <w:rsid w:val="00AA6A27"/>
    <w:rsid w:val="00AB0196"/>
    <w:rsid w:val="00AB0996"/>
    <w:rsid w:val="00AB718E"/>
    <w:rsid w:val="00B0367C"/>
    <w:rsid w:val="00B221FB"/>
    <w:rsid w:val="00B22835"/>
    <w:rsid w:val="00B35130"/>
    <w:rsid w:val="00B42B56"/>
    <w:rsid w:val="00B735EB"/>
    <w:rsid w:val="00B776C9"/>
    <w:rsid w:val="00BB047D"/>
    <w:rsid w:val="00BB2C66"/>
    <w:rsid w:val="00BB42BC"/>
    <w:rsid w:val="00BB5D61"/>
    <w:rsid w:val="00BC5747"/>
    <w:rsid w:val="00BE1702"/>
    <w:rsid w:val="00BE19B1"/>
    <w:rsid w:val="00C019A3"/>
    <w:rsid w:val="00C0408A"/>
    <w:rsid w:val="00C30C10"/>
    <w:rsid w:val="00C70313"/>
    <w:rsid w:val="00C71749"/>
    <w:rsid w:val="00C77B6A"/>
    <w:rsid w:val="00C87A23"/>
    <w:rsid w:val="00C94C4A"/>
    <w:rsid w:val="00C960FF"/>
    <w:rsid w:val="00C9620C"/>
    <w:rsid w:val="00CA03A3"/>
    <w:rsid w:val="00CB1B85"/>
    <w:rsid w:val="00CC11FB"/>
    <w:rsid w:val="00CC2E53"/>
    <w:rsid w:val="00CD17DE"/>
    <w:rsid w:val="00CF3831"/>
    <w:rsid w:val="00D10832"/>
    <w:rsid w:val="00D163EB"/>
    <w:rsid w:val="00D16738"/>
    <w:rsid w:val="00D23256"/>
    <w:rsid w:val="00D23F9F"/>
    <w:rsid w:val="00D24319"/>
    <w:rsid w:val="00D33798"/>
    <w:rsid w:val="00D60166"/>
    <w:rsid w:val="00D64CCB"/>
    <w:rsid w:val="00D65FAB"/>
    <w:rsid w:val="00D81A83"/>
    <w:rsid w:val="00D93B41"/>
    <w:rsid w:val="00DA6314"/>
    <w:rsid w:val="00DB4ECE"/>
    <w:rsid w:val="00DC2601"/>
    <w:rsid w:val="00DE2B49"/>
    <w:rsid w:val="00DE579F"/>
    <w:rsid w:val="00E23017"/>
    <w:rsid w:val="00E24E0B"/>
    <w:rsid w:val="00E42F3C"/>
    <w:rsid w:val="00E508CF"/>
    <w:rsid w:val="00E6001C"/>
    <w:rsid w:val="00E71857"/>
    <w:rsid w:val="00E730AD"/>
    <w:rsid w:val="00E7456D"/>
    <w:rsid w:val="00E83945"/>
    <w:rsid w:val="00E8780F"/>
    <w:rsid w:val="00E9413D"/>
    <w:rsid w:val="00EB21D3"/>
    <w:rsid w:val="00EB34D3"/>
    <w:rsid w:val="00EC0F60"/>
    <w:rsid w:val="00EC4AB7"/>
    <w:rsid w:val="00EE4273"/>
    <w:rsid w:val="00F250C1"/>
    <w:rsid w:val="00F31899"/>
    <w:rsid w:val="00F47FB6"/>
    <w:rsid w:val="00F67A8D"/>
    <w:rsid w:val="00F7092F"/>
    <w:rsid w:val="00F95F21"/>
    <w:rsid w:val="00FB1352"/>
    <w:rsid w:val="00FD2FAB"/>
    <w:rsid w:val="00FE47F6"/>
    <w:rsid w:val="00FE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3B484C9"/>
  <w15:docId w15:val="{F89EA704-18EF-4A92-9362-C9782AF3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75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A4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rsid w:val="00DE579F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5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Юрьевна</cp:lastModifiedBy>
  <cp:revision>28</cp:revision>
  <cp:lastPrinted>2019-02-15T14:19:00Z</cp:lastPrinted>
  <dcterms:created xsi:type="dcterms:W3CDTF">2017-09-21T05:54:00Z</dcterms:created>
  <dcterms:modified xsi:type="dcterms:W3CDTF">2021-01-20T11:27:00Z</dcterms:modified>
</cp:coreProperties>
</file>