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0F" w:rsidRDefault="00AD500F" w:rsidP="00AD500F">
      <w:pPr>
        <w:pStyle w:val="1"/>
        <w:spacing w:before="0" w:after="225"/>
        <w:jc w:val="center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t>Информационная база конкурентоспособности муниципальных образований субъектов Российской Федерации</w:t>
      </w:r>
    </w:p>
    <w:p w:rsidR="00AD500F" w:rsidRPr="00AD500F" w:rsidRDefault="00AD500F" w:rsidP="00AD500F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AD500F">
        <w:rPr>
          <w:rFonts w:ascii="Arial" w:hAnsi="Arial" w:cs="Arial"/>
          <w:color w:val="333333"/>
          <w:sz w:val="20"/>
          <w:szCs w:val="20"/>
        </w:rPr>
        <w:t>Руководствуясь задачей освещения деятельности органов исполнительной власти в вопросах регулирования территориального развития, Общественно-информационное агентство «Новости России» и редакция журнала «Экономическая политика России» (</w:t>
      </w:r>
      <w:proofErr w:type="gramStart"/>
      <w:r w:rsidRPr="00AD500F">
        <w:rPr>
          <w:rFonts w:ascii="Arial" w:hAnsi="Arial" w:cs="Arial"/>
          <w:color w:val="333333"/>
          <w:sz w:val="20"/>
          <w:szCs w:val="20"/>
        </w:rPr>
        <w:t>учрежден</w:t>
      </w:r>
      <w:proofErr w:type="gramEnd"/>
      <w:r w:rsidRPr="00AD500F">
        <w:rPr>
          <w:rFonts w:ascii="Arial" w:hAnsi="Arial" w:cs="Arial"/>
          <w:color w:val="333333"/>
          <w:sz w:val="20"/>
          <w:szCs w:val="20"/>
        </w:rPr>
        <w:t xml:space="preserve"> 12.04.2007 года </w:t>
      </w:r>
      <w:proofErr w:type="spellStart"/>
      <w:r w:rsidRPr="00AD500F">
        <w:rPr>
          <w:rFonts w:ascii="Arial" w:hAnsi="Arial" w:cs="Arial"/>
          <w:color w:val="333333"/>
          <w:sz w:val="20"/>
          <w:szCs w:val="20"/>
        </w:rPr>
        <w:t>Минобрнауки</w:t>
      </w:r>
      <w:proofErr w:type="spellEnd"/>
      <w:r w:rsidRPr="00AD500F">
        <w:rPr>
          <w:rFonts w:ascii="Arial" w:hAnsi="Arial" w:cs="Arial"/>
          <w:color w:val="333333"/>
          <w:sz w:val="20"/>
          <w:szCs w:val="20"/>
        </w:rPr>
        <w:t xml:space="preserve"> России, Минэкономразвития России, </w:t>
      </w:r>
      <w:proofErr w:type="spellStart"/>
      <w:r w:rsidRPr="00AD500F">
        <w:rPr>
          <w:rFonts w:ascii="Arial" w:hAnsi="Arial" w:cs="Arial"/>
          <w:color w:val="333333"/>
          <w:sz w:val="20"/>
          <w:szCs w:val="20"/>
        </w:rPr>
        <w:t>Минпромторгом</w:t>
      </w:r>
      <w:proofErr w:type="spellEnd"/>
      <w:r w:rsidRPr="00AD500F">
        <w:rPr>
          <w:rFonts w:ascii="Arial" w:hAnsi="Arial" w:cs="Arial"/>
          <w:color w:val="333333"/>
          <w:sz w:val="20"/>
          <w:szCs w:val="20"/>
        </w:rPr>
        <w:t xml:space="preserve"> России и Росстатом, свидетельство о регистрации ПИ № ФС77-27975) формируют Информационную базу конкурентоспособности муниципальных образований субъектов Российской Федерации. Сайт: </w:t>
      </w:r>
      <w:hyperlink r:id="rId6" w:history="1">
        <w:r w:rsidRPr="00AD500F">
          <w:rPr>
            <w:rStyle w:val="a3"/>
            <w:rFonts w:ascii="Arial" w:hAnsi="Arial" w:cs="Arial"/>
            <w:sz w:val="20"/>
            <w:szCs w:val="20"/>
          </w:rPr>
          <w:t>http://где-дешево.рф</w:t>
        </w:r>
      </w:hyperlink>
      <w:r w:rsidRPr="00AD500F">
        <w:rPr>
          <w:rFonts w:ascii="Arial" w:hAnsi="Arial" w:cs="Arial"/>
          <w:color w:val="333333"/>
          <w:sz w:val="20"/>
          <w:szCs w:val="20"/>
        </w:rPr>
        <w:t>.</w:t>
      </w:r>
      <w:r w:rsidRPr="00AD500F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AD500F" w:rsidRPr="00AD500F" w:rsidRDefault="00AD500F" w:rsidP="00AD500F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AD500F">
        <w:rPr>
          <w:rFonts w:ascii="Arial" w:hAnsi="Arial" w:cs="Arial"/>
          <w:b/>
          <w:sz w:val="20"/>
          <w:szCs w:val="20"/>
          <w:lang w:eastAsia="ru-RU"/>
        </w:rPr>
        <w:t>Целями формирования Реестра муниципальных образований являются:</w:t>
      </w:r>
    </w:p>
    <w:p w:rsidR="00AD500F" w:rsidRPr="00AD500F" w:rsidRDefault="00AD500F" w:rsidP="00AD500F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AD500F">
        <w:rPr>
          <w:rFonts w:ascii="Arial" w:hAnsi="Arial" w:cs="Arial"/>
          <w:color w:val="000000" w:themeColor="text1"/>
          <w:sz w:val="20"/>
          <w:szCs w:val="20"/>
          <w:lang w:eastAsia="ru-RU"/>
        </w:rPr>
        <w:t>информирование населения страны о новых возможностях региональных и муниципальных органов управления в деле обеспечения качества жизни в районах, городах и поселках, создания комфортной среды для социальной и профессиональной самореализации граждан;</w:t>
      </w:r>
    </w:p>
    <w:p w:rsidR="00AD500F" w:rsidRPr="00AD500F" w:rsidRDefault="00AD500F" w:rsidP="00AD500F">
      <w:pPr>
        <w:pStyle w:val="a7"/>
        <w:numPr>
          <w:ilvl w:val="0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AD500F">
        <w:rPr>
          <w:rFonts w:ascii="Arial" w:hAnsi="Arial" w:cs="Arial"/>
          <w:color w:val="000000" w:themeColor="text1"/>
          <w:sz w:val="20"/>
          <w:szCs w:val="20"/>
          <w:lang w:eastAsia="ru-RU"/>
        </w:rPr>
        <w:t>систематизация лучших торгово-экономических практик, сопровожденная глубоким анализом, отзывами потребителей и опытом внедрения в муниципальных образованиях субъектов Российской Федерации;</w:t>
      </w:r>
    </w:p>
    <w:p w:rsidR="00AD500F" w:rsidRPr="00AD500F" w:rsidRDefault="00AD500F" w:rsidP="00AD500F">
      <w:pPr>
        <w:pStyle w:val="a7"/>
        <w:numPr>
          <w:ilvl w:val="0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AD500F">
        <w:rPr>
          <w:rFonts w:ascii="Arial" w:hAnsi="Arial" w:cs="Arial"/>
          <w:color w:val="000000" w:themeColor="text1"/>
          <w:sz w:val="20"/>
          <w:szCs w:val="20"/>
          <w:lang w:eastAsia="ru-RU"/>
        </w:rPr>
        <w:t>содействие руководителям муниципальных предприятий и организаций в распространении успешных примеров ведения бизнеса;</w:t>
      </w:r>
    </w:p>
    <w:p w:rsidR="00AD500F" w:rsidRPr="00AD500F" w:rsidRDefault="00AD500F" w:rsidP="00AD500F">
      <w:pPr>
        <w:pStyle w:val="a7"/>
        <w:numPr>
          <w:ilvl w:val="0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AD500F">
        <w:rPr>
          <w:rFonts w:ascii="Arial" w:hAnsi="Arial" w:cs="Arial"/>
          <w:color w:val="000000" w:themeColor="text1"/>
          <w:sz w:val="20"/>
          <w:szCs w:val="20"/>
          <w:lang w:eastAsia="ru-RU"/>
        </w:rPr>
        <w:t>оценка ресурсов и внутренних резервов муниципальных образований;</w:t>
      </w:r>
    </w:p>
    <w:p w:rsidR="00AD500F" w:rsidRPr="00AD500F" w:rsidRDefault="00AD500F" w:rsidP="00AD500F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D500F">
        <w:rPr>
          <w:rFonts w:ascii="Arial" w:hAnsi="Arial" w:cs="Arial"/>
          <w:color w:val="000000" w:themeColor="text1"/>
          <w:sz w:val="20"/>
          <w:szCs w:val="20"/>
          <w:lang w:eastAsia="ru-RU"/>
        </w:rPr>
        <w:t>размещение информации о наиболее конкурентных предложениях государственных органов управления, учреждений, предприятий и организаций в вопросах развития сельского хозяйства,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ТЭК, экологической и продовольственной безопасности, природного, культурного, спортивного, туристского, научно-образовательного потенциала, медицинской помощи и социальной защиты населения.</w:t>
      </w:r>
      <w:proofErr w:type="gramEnd"/>
    </w:p>
    <w:p w:rsidR="00AD500F" w:rsidRDefault="00AD500F" w:rsidP="00AD500F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D500F">
        <w:rPr>
          <w:rFonts w:ascii="Arial" w:hAnsi="Arial" w:cs="Arial"/>
          <w:color w:val="000000"/>
          <w:sz w:val="20"/>
          <w:szCs w:val="20"/>
        </w:rPr>
        <w:t>На портале регистрируются государственные органы управления, учреждения, организации и предприятия всех видов муниципальных образований с учетом добавлений Федерального закона от 27 мая 2014 года № 136-ФЗ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</w:p>
    <w:p w:rsidR="00AD500F" w:rsidRDefault="00AD500F" w:rsidP="00AD500F">
      <w:pPr>
        <w:spacing w:after="0"/>
        <w:ind w:firstLine="708"/>
        <w:jc w:val="both"/>
        <w:rPr>
          <w:rStyle w:val="a3"/>
          <w:rFonts w:ascii="Arial" w:hAnsi="Arial" w:cs="Arial"/>
          <w:sz w:val="20"/>
          <w:szCs w:val="20"/>
        </w:rPr>
      </w:pPr>
      <w:proofErr w:type="gramStart"/>
      <w:r w:rsidRPr="00AD500F">
        <w:rPr>
          <w:rFonts w:ascii="Arial" w:hAnsi="Arial" w:cs="Arial"/>
          <w:color w:val="000000"/>
          <w:sz w:val="20"/>
          <w:szCs w:val="20"/>
        </w:rPr>
        <w:t>Информационная база конкурентоспособности муниципальных образований субъектов Российской Федерации будет представлена в виде презентационного интернет-каталога для внимания федеральных органов власти, зарубежных торгово-промышленных и финансово-инвестиционных структур.</w:t>
      </w:r>
      <w:proofErr w:type="gramEnd"/>
      <w:r w:rsidRPr="00AD500F">
        <w:rPr>
          <w:rFonts w:ascii="Arial" w:hAnsi="Arial" w:cs="Arial"/>
          <w:color w:val="000000"/>
          <w:sz w:val="20"/>
          <w:szCs w:val="20"/>
        </w:rPr>
        <w:t xml:space="preserve"> Более подробная информация находится в разделе "Реестр конкурентоспособности муниципальных образований" </w:t>
      </w:r>
      <w:hyperlink r:id="rId7" w:history="1">
        <w:r w:rsidRPr="00AD500F">
          <w:rPr>
            <w:rStyle w:val="a3"/>
            <w:rFonts w:ascii="Arial" w:hAnsi="Arial" w:cs="Arial"/>
            <w:sz w:val="20"/>
            <w:szCs w:val="20"/>
          </w:rPr>
          <w:t>http://где-дешево.рф/postavshchiki/munobr</w:t>
        </w:r>
      </w:hyperlink>
    </w:p>
    <w:p w:rsidR="00AD500F" w:rsidRPr="00AD500F" w:rsidRDefault="00AD500F" w:rsidP="00AD500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AD500F">
        <w:rPr>
          <w:rFonts w:ascii="Arial" w:hAnsi="Arial" w:cs="Arial"/>
          <w:color w:val="000000"/>
          <w:sz w:val="20"/>
          <w:szCs w:val="20"/>
        </w:rPr>
        <w:t xml:space="preserve">В процессе формирования Информационной базы конкурентоспособности муниципальных образований субъектов Российской Федерации учреждения, организации и предприятия могут освещать показатели эффективности развития своего муниципального образования, а также публиковать актуальные предложения о своих товарах, работах или услугах для обеспечения устойчивого развития экономики, социальной стабильности и развития конкуренции. Добавить информацию или новости о перспективных направлениях деятельности можно на странице «Каталог организаций» </w:t>
      </w:r>
      <w:hyperlink r:id="rId8" w:history="1">
        <w:r w:rsidRPr="00AD500F">
          <w:rPr>
            <w:rStyle w:val="a3"/>
            <w:rFonts w:ascii="Arial" w:hAnsi="Arial" w:cs="Arial"/>
            <w:sz w:val="20"/>
            <w:szCs w:val="20"/>
          </w:rPr>
          <w:t>http://где-дешево.рф/postavshchiki</w:t>
        </w:r>
      </w:hyperlink>
      <w:r w:rsidRPr="00AD500F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B5410A" w:rsidRPr="005E5B67" w:rsidRDefault="00B5410A" w:rsidP="000963F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5410A" w:rsidRPr="005E5B67" w:rsidSect="005E5B6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5F9"/>
    <w:multiLevelType w:val="hybridMultilevel"/>
    <w:tmpl w:val="05E8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3E01"/>
    <w:multiLevelType w:val="multilevel"/>
    <w:tmpl w:val="F18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B5932"/>
    <w:multiLevelType w:val="multilevel"/>
    <w:tmpl w:val="3E8A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B9"/>
    <w:rsid w:val="00083C8B"/>
    <w:rsid w:val="000963FA"/>
    <w:rsid w:val="002265D7"/>
    <w:rsid w:val="00252A80"/>
    <w:rsid w:val="003B5226"/>
    <w:rsid w:val="003B5FCA"/>
    <w:rsid w:val="003E6086"/>
    <w:rsid w:val="004B5F31"/>
    <w:rsid w:val="004C2F73"/>
    <w:rsid w:val="005E5B67"/>
    <w:rsid w:val="007E37CE"/>
    <w:rsid w:val="008840AE"/>
    <w:rsid w:val="00915D4A"/>
    <w:rsid w:val="00916A99"/>
    <w:rsid w:val="0095025B"/>
    <w:rsid w:val="009F53A9"/>
    <w:rsid w:val="00A45349"/>
    <w:rsid w:val="00AB570B"/>
    <w:rsid w:val="00AD500F"/>
    <w:rsid w:val="00B5410A"/>
    <w:rsid w:val="00C167B9"/>
    <w:rsid w:val="00C44F45"/>
    <w:rsid w:val="00F2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B57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3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70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B57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B"/>
    <w:rPr>
      <w:b/>
      <w:bCs/>
    </w:rPr>
  </w:style>
  <w:style w:type="paragraph" w:styleId="a6">
    <w:name w:val="Normal (Web)"/>
    <w:basedOn w:val="a"/>
    <w:uiPriority w:val="99"/>
    <w:semiHidden/>
    <w:unhideWhenUsed/>
    <w:rsid w:val="00AB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57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5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">
    <w:name w:val="date"/>
    <w:basedOn w:val="a"/>
    <w:rsid w:val="00AD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B57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3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70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B57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B"/>
    <w:rPr>
      <w:b/>
      <w:bCs/>
    </w:rPr>
  </w:style>
  <w:style w:type="paragraph" w:styleId="a6">
    <w:name w:val="Normal (Web)"/>
    <w:basedOn w:val="a"/>
    <w:uiPriority w:val="99"/>
    <w:semiHidden/>
    <w:unhideWhenUsed/>
    <w:rsid w:val="00AB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57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5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">
    <w:name w:val="date"/>
    <w:basedOn w:val="a"/>
    <w:rsid w:val="00AD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2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76;&#1077;-&#1076;&#1077;&#1096;&#1077;&#1074;&#1086;.&#1088;&#1092;/postavshchi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5;&#1076;&#1077;-&#1076;&#1077;&#1096;&#1077;&#1074;&#1086;.&#1088;&#1092;/postavshchiki/muno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5;&#1076;&#1077;-&#1076;&#1077;&#1096;&#1077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FINANSY</dc:creator>
  <cp:lastModifiedBy>FINANSY</cp:lastModifiedBy>
  <cp:revision>5</cp:revision>
  <cp:lastPrinted>2016-05-10T07:49:00Z</cp:lastPrinted>
  <dcterms:created xsi:type="dcterms:W3CDTF">2016-04-22T14:21:00Z</dcterms:created>
  <dcterms:modified xsi:type="dcterms:W3CDTF">2016-05-10T07:55:00Z</dcterms:modified>
</cp:coreProperties>
</file>