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44" w:rsidRDefault="00AE7D44" w:rsidP="00AE7D44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AE7D44" w:rsidRDefault="00AE7D44" w:rsidP="00AE7D44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многоконтурного земельного участка в аренду</w:t>
      </w:r>
    </w:p>
    <w:p w:rsidR="00AE7D44" w:rsidRDefault="00AE7D44" w:rsidP="00AE7D44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AE7D44" w:rsidRDefault="00AE7D44" w:rsidP="00AE7D44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22.02.2017 года</w:t>
      </w:r>
    </w:p>
    <w:p w:rsidR="00AE7D44" w:rsidRDefault="00AE7D44" w:rsidP="00AE7D44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AE7D44" w:rsidRDefault="00AE7D44" w:rsidP="00AE7D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bookmarkStart w:id="0" w:name="_GoBack"/>
      <w:proofErr w:type="spellStart"/>
      <w:r w:rsidR="00F52F2E">
        <w:rPr>
          <w:sz w:val="28"/>
          <w:szCs w:val="28"/>
        </w:rPr>
        <w:t>Новолеушинского</w:t>
      </w:r>
      <w:bookmarkEnd w:id="0"/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многоконтурного земельного участка для осуществления крестьянским (фермерским) хозяйством его деятельности.</w:t>
      </w:r>
    </w:p>
    <w:p w:rsidR="00AE7D44" w:rsidRDefault="00AE7D44" w:rsidP="00AE7D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многоконтурного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AE7D44" w:rsidRDefault="00AE7D44" w:rsidP="00AE7D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AE7D44" w:rsidRDefault="00AE7D44" w:rsidP="00AE7D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«24» марта 2017 года (включительно).</w:t>
      </w:r>
    </w:p>
    <w:p w:rsidR="00AE7D44" w:rsidRDefault="00AE7D44" w:rsidP="00AE7D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</w:t>
      </w:r>
      <w:proofErr w:type="gramStart"/>
      <w:r>
        <w:rPr>
          <w:sz w:val="28"/>
          <w:szCs w:val="28"/>
        </w:rPr>
        <w:t>местоположения  многоконтурного</w:t>
      </w:r>
      <w:proofErr w:type="gramEnd"/>
      <w:r>
        <w:rPr>
          <w:sz w:val="28"/>
          <w:szCs w:val="28"/>
        </w:rPr>
        <w:t xml:space="preserve"> земельного участка: </w:t>
      </w:r>
    </w:p>
    <w:p w:rsidR="00AE7D44" w:rsidRDefault="00AE7D44" w:rsidP="00AE7D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0,5 км южнее д. Хомутово, ориентировочная площадь многоконтурного земельного участка: 975030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37:18:080220:ЗУ</w:t>
      </w:r>
      <w:proofErr w:type="gramEnd"/>
      <w:r>
        <w:rPr>
          <w:sz w:val="28"/>
          <w:szCs w:val="28"/>
        </w:rPr>
        <w:t>1;</w:t>
      </w:r>
    </w:p>
    <w:p w:rsidR="00AE7D44" w:rsidRDefault="00AE7D44" w:rsidP="00AE7D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многоконтурного земельного участка: Ивановская область, г. Тейково, ул. Октябрьская, д. 2а, отдел сельского хозяйства и земельных отношений с «23» февраля 2017 года по «24» марта 2017 года в рабочие дни с 08:00 до 17:00 часов (обед с 12:00 до 13:00 час.).</w:t>
      </w:r>
    </w:p>
    <w:p w:rsidR="00AE7D44" w:rsidRDefault="00AE7D44" w:rsidP="00AE7D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AE7D44" w:rsidRDefault="00AE7D44" w:rsidP="00AE7D44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AE7D44" w:rsidRDefault="00AE7D44" w:rsidP="00AE7D44">
      <w:pPr>
        <w:jc w:val="both"/>
        <w:rPr>
          <w:sz w:val="28"/>
          <w:szCs w:val="28"/>
        </w:rPr>
      </w:pPr>
    </w:p>
    <w:p w:rsidR="00AE7D44" w:rsidRDefault="00AE7D44" w:rsidP="00AE7D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7D44" w:rsidRDefault="00AE7D44" w:rsidP="00AE7D44">
      <w:pPr>
        <w:jc w:val="both"/>
        <w:rPr>
          <w:sz w:val="28"/>
          <w:szCs w:val="28"/>
        </w:rPr>
      </w:pPr>
    </w:p>
    <w:p w:rsidR="00AE7D44" w:rsidRDefault="00AE7D44" w:rsidP="00AE7D44">
      <w:pPr>
        <w:jc w:val="both"/>
        <w:rPr>
          <w:sz w:val="28"/>
          <w:szCs w:val="28"/>
        </w:rPr>
      </w:pPr>
    </w:p>
    <w:p w:rsidR="00AE7D44" w:rsidRDefault="00AE7D44" w:rsidP="00AE7D44">
      <w:pPr>
        <w:jc w:val="both"/>
        <w:rPr>
          <w:sz w:val="28"/>
          <w:szCs w:val="28"/>
        </w:rPr>
      </w:pPr>
    </w:p>
    <w:p w:rsidR="00AE7D44" w:rsidRDefault="00AE7D44" w:rsidP="00AE7D44">
      <w:pPr>
        <w:jc w:val="both"/>
        <w:rPr>
          <w:sz w:val="28"/>
          <w:szCs w:val="28"/>
        </w:rPr>
      </w:pPr>
    </w:p>
    <w:p w:rsidR="00AE7D44" w:rsidRDefault="00AE7D44" w:rsidP="00AE7D44">
      <w:pPr>
        <w:jc w:val="both"/>
        <w:rPr>
          <w:sz w:val="28"/>
          <w:szCs w:val="28"/>
        </w:rPr>
      </w:pPr>
    </w:p>
    <w:p w:rsidR="00AE7D44" w:rsidRDefault="00AE7D44" w:rsidP="00AE7D44">
      <w:pPr>
        <w:jc w:val="both"/>
        <w:rPr>
          <w:sz w:val="28"/>
          <w:szCs w:val="28"/>
        </w:rPr>
      </w:pPr>
    </w:p>
    <w:p w:rsidR="00AE7D44" w:rsidRDefault="00AE7D44" w:rsidP="00AE7D4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AE7D44" w:rsidRDefault="00AE7D44" w:rsidP="00AE7D44">
      <w:pPr>
        <w:jc w:val="both"/>
        <w:rPr>
          <w:sz w:val="28"/>
          <w:szCs w:val="28"/>
        </w:rPr>
      </w:pPr>
    </w:p>
    <w:p w:rsidR="00AE7D44" w:rsidRDefault="00AE7D44" w:rsidP="00AE7D44"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AE7D44" w:rsidRPr="00AE7D44" w:rsidRDefault="00AE7D44" w:rsidP="00AE7D44"/>
    <w:p w:rsidR="00AE7D44" w:rsidRPr="00AE7D44" w:rsidRDefault="00AE7D44" w:rsidP="00AE7D44"/>
    <w:p w:rsidR="00AE7D44" w:rsidRDefault="00AE7D44" w:rsidP="00AE7D44"/>
    <w:p w:rsidR="00AE7D44" w:rsidRDefault="00AE7D44" w:rsidP="00AE7D44"/>
    <w:p w:rsidR="008E0D46" w:rsidRPr="00AE7D44" w:rsidRDefault="00AE7D44" w:rsidP="00AE7D44">
      <w:pPr>
        <w:tabs>
          <w:tab w:val="left" w:pos="1485"/>
        </w:tabs>
      </w:pPr>
      <w:r>
        <w:tab/>
      </w:r>
      <w:r>
        <w:rPr>
          <w:noProof/>
        </w:rPr>
        <w:drawing>
          <wp:inline distT="0" distB="0" distL="0" distR="0">
            <wp:extent cx="5257800" cy="613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85" t="20062" r="4597" b="23060"/>
                    <a:stretch/>
                  </pic:blipFill>
                  <pic:spPr bwMode="auto">
                    <a:xfrm>
                      <a:off x="0" y="0"/>
                      <a:ext cx="5257800" cy="613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0D46" w:rsidRPr="00AE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1F"/>
    <w:rsid w:val="0057721F"/>
    <w:rsid w:val="008E0D46"/>
    <w:rsid w:val="00AE7D44"/>
    <w:rsid w:val="00F5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475A7-06D4-4D1E-88C7-E6EBE668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AE7D44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AE7D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7D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2017-02-14T13:16:00Z</cp:lastPrinted>
  <dcterms:created xsi:type="dcterms:W3CDTF">2017-02-14T12:51:00Z</dcterms:created>
  <dcterms:modified xsi:type="dcterms:W3CDTF">2017-02-14T13:16:00Z</dcterms:modified>
</cp:coreProperties>
</file>