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680" w:rsidRPr="00707680" w:rsidRDefault="00707680" w:rsidP="00707680">
      <w:pPr>
        <w:spacing w:before="100" w:beforeAutospacing="1" w:after="100" w:afterAutospacing="1" w:line="240" w:lineRule="auto"/>
        <w:jc w:val="center"/>
        <w:rPr>
          <w:rFonts w:ascii="Times New Roman" w:eastAsia="Times New Roman" w:hAnsi="Times New Roman" w:cs="Times New Roman"/>
          <w:b/>
          <w:bCs/>
          <w:color w:val="000000"/>
          <w:sz w:val="30"/>
          <w:szCs w:val="30"/>
        </w:rPr>
      </w:pPr>
      <w:r w:rsidRPr="00707680">
        <w:rPr>
          <w:rFonts w:ascii="Times New Roman" w:eastAsia="Times New Roman" w:hAnsi="Times New Roman" w:cs="Times New Roman"/>
          <w:b/>
          <w:bCs/>
          <w:color w:val="000000"/>
          <w:sz w:val="30"/>
          <w:szCs w:val="30"/>
        </w:rPr>
        <w:t>Извещение о проведении электронного аукциона</w:t>
      </w:r>
    </w:p>
    <w:p w:rsidR="00707680" w:rsidRPr="00707680" w:rsidRDefault="00707680" w:rsidP="00707680">
      <w:pPr>
        <w:spacing w:before="100" w:beforeAutospacing="1" w:after="100" w:afterAutospacing="1" w:line="240" w:lineRule="auto"/>
        <w:jc w:val="center"/>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для закупки №0133300015814000007</w:t>
      </w:r>
    </w:p>
    <w:tbl>
      <w:tblPr>
        <w:tblW w:w="0" w:type="auto"/>
        <w:tblCellSpacing w:w="15" w:type="dxa"/>
        <w:tblCellMar>
          <w:top w:w="15" w:type="dxa"/>
          <w:left w:w="15" w:type="dxa"/>
          <w:bottom w:w="15" w:type="dxa"/>
          <w:right w:w="15" w:type="dxa"/>
        </w:tblCellMar>
        <w:tblLook w:val="04A0"/>
      </w:tblPr>
      <w:tblGrid>
        <w:gridCol w:w="4923"/>
        <w:gridCol w:w="4522"/>
      </w:tblGrid>
      <w:tr w:rsidR="00707680" w:rsidRPr="00707680" w:rsidTr="00707680">
        <w:trPr>
          <w:tblCellSpacing w:w="15" w:type="dxa"/>
        </w:trPr>
        <w:tc>
          <w:tcPr>
            <w:tcW w:w="7425" w:type="dxa"/>
            <w:vAlign w:val="center"/>
            <w:hideMark/>
          </w:tcPr>
          <w:p w:rsidR="00707680" w:rsidRPr="00707680" w:rsidRDefault="00707680" w:rsidP="00707680">
            <w:pPr>
              <w:spacing w:after="0" w:line="240" w:lineRule="auto"/>
              <w:jc w:val="center"/>
              <w:rPr>
                <w:rFonts w:ascii="Times New Roman" w:eastAsia="Times New Roman" w:hAnsi="Times New Roman" w:cs="Times New Roman"/>
                <w:b/>
                <w:bCs/>
                <w:color w:val="000000"/>
                <w:sz w:val="27"/>
                <w:szCs w:val="27"/>
              </w:rPr>
            </w:pPr>
          </w:p>
        </w:tc>
        <w:tc>
          <w:tcPr>
            <w:tcW w:w="11145" w:type="dxa"/>
            <w:vAlign w:val="center"/>
            <w:hideMark/>
          </w:tcPr>
          <w:p w:rsidR="00707680" w:rsidRPr="00707680" w:rsidRDefault="00707680" w:rsidP="00707680">
            <w:pPr>
              <w:spacing w:after="0" w:line="240" w:lineRule="auto"/>
              <w:jc w:val="center"/>
              <w:rPr>
                <w:rFonts w:ascii="Times New Roman" w:eastAsia="Times New Roman" w:hAnsi="Times New Roman" w:cs="Times New Roman"/>
                <w:b/>
                <w:bCs/>
                <w:color w:val="000000"/>
                <w:sz w:val="27"/>
                <w:szCs w:val="27"/>
              </w:rPr>
            </w:pP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b/>
                <w:bCs/>
                <w:color w:val="000000"/>
                <w:sz w:val="27"/>
                <w:szCs w:val="27"/>
              </w:rPr>
              <w:t>Общая информация</w:t>
            </w:r>
          </w:p>
        </w:tc>
        <w:tc>
          <w:tcPr>
            <w:tcW w:w="0" w:type="auto"/>
            <w:vAlign w:val="center"/>
            <w:hideMark/>
          </w:tcPr>
          <w:p w:rsidR="00707680" w:rsidRPr="00707680" w:rsidRDefault="00707680" w:rsidP="00707680">
            <w:pPr>
              <w:spacing w:after="0" w:line="240" w:lineRule="auto"/>
              <w:rPr>
                <w:rFonts w:ascii="Times New Roman" w:eastAsia="Times New Roman" w:hAnsi="Times New Roman" w:cs="Times New Roman"/>
                <w:sz w:val="20"/>
                <w:szCs w:val="20"/>
              </w:rPr>
            </w:pP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Номер извещения</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0133300015814000007</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Наименование объекта закупки</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Выполнение работ по разработке проектно-сметной документации на капитальный ремонт крыши здания и фундаментов административного здания</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Способ определения поставщика (подрядчика, исполнителя)</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Электронный аукцион</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Наименование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ОАО «ЕЭТП»</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Адрес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http://roseltorg.ru</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Закупку осуществляет</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Заказчик</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b/>
                <w:bCs/>
                <w:color w:val="000000"/>
                <w:sz w:val="27"/>
                <w:szCs w:val="27"/>
              </w:rPr>
              <w:t>Контактная информация</w:t>
            </w:r>
          </w:p>
        </w:tc>
        <w:tc>
          <w:tcPr>
            <w:tcW w:w="0" w:type="auto"/>
            <w:vAlign w:val="center"/>
            <w:hideMark/>
          </w:tcPr>
          <w:p w:rsidR="00707680" w:rsidRPr="00707680" w:rsidRDefault="00707680" w:rsidP="00707680">
            <w:pPr>
              <w:spacing w:after="0" w:line="240" w:lineRule="auto"/>
              <w:rPr>
                <w:rFonts w:ascii="Times New Roman" w:eastAsia="Times New Roman" w:hAnsi="Times New Roman" w:cs="Times New Roman"/>
                <w:sz w:val="20"/>
                <w:szCs w:val="20"/>
              </w:rPr>
            </w:pP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Организация, осуществляющая закупку</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Администрация Тейковского муниципального района</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Почтовый адрес</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 xml:space="preserve">Российская Федерация, 155040, Ивановская </w:t>
            </w:r>
            <w:proofErr w:type="spellStart"/>
            <w:proofErr w:type="gramStart"/>
            <w:r w:rsidRPr="00707680">
              <w:rPr>
                <w:rFonts w:ascii="Times New Roman" w:eastAsia="Times New Roman" w:hAnsi="Times New Roman" w:cs="Times New Roman"/>
                <w:color w:val="000000"/>
                <w:sz w:val="27"/>
                <w:szCs w:val="27"/>
              </w:rPr>
              <w:t>обл</w:t>
            </w:r>
            <w:proofErr w:type="spellEnd"/>
            <w:proofErr w:type="gramEnd"/>
            <w:r w:rsidRPr="00707680">
              <w:rPr>
                <w:rFonts w:ascii="Times New Roman" w:eastAsia="Times New Roman" w:hAnsi="Times New Roman" w:cs="Times New Roman"/>
                <w:color w:val="000000"/>
                <w:sz w:val="27"/>
                <w:szCs w:val="27"/>
              </w:rPr>
              <w:t>, Тейковский р-н, Тейково г, Октябрьская, 2а, -</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Место нахождения</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 xml:space="preserve">Российская Федерация, 155040, Ивановская </w:t>
            </w:r>
            <w:proofErr w:type="spellStart"/>
            <w:proofErr w:type="gramStart"/>
            <w:r w:rsidRPr="00707680">
              <w:rPr>
                <w:rFonts w:ascii="Times New Roman" w:eastAsia="Times New Roman" w:hAnsi="Times New Roman" w:cs="Times New Roman"/>
                <w:color w:val="000000"/>
                <w:sz w:val="27"/>
                <w:szCs w:val="27"/>
              </w:rPr>
              <w:t>обл</w:t>
            </w:r>
            <w:proofErr w:type="spellEnd"/>
            <w:proofErr w:type="gramEnd"/>
            <w:r w:rsidRPr="00707680">
              <w:rPr>
                <w:rFonts w:ascii="Times New Roman" w:eastAsia="Times New Roman" w:hAnsi="Times New Roman" w:cs="Times New Roman"/>
                <w:color w:val="000000"/>
                <w:sz w:val="27"/>
                <w:szCs w:val="27"/>
              </w:rPr>
              <w:t>, Тейковский р-н, Тейково г, Октябрьская, 2а, -</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Ответственное должностное лицо</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707680">
              <w:rPr>
                <w:rFonts w:ascii="Times New Roman" w:eastAsia="Times New Roman" w:hAnsi="Times New Roman" w:cs="Times New Roman"/>
                <w:color w:val="000000"/>
                <w:sz w:val="27"/>
                <w:szCs w:val="27"/>
              </w:rPr>
              <w:t>Емельяненко</w:t>
            </w:r>
            <w:proofErr w:type="spellEnd"/>
            <w:r w:rsidRPr="00707680">
              <w:rPr>
                <w:rFonts w:ascii="Times New Roman" w:eastAsia="Times New Roman" w:hAnsi="Times New Roman" w:cs="Times New Roman"/>
                <w:color w:val="000000"/>
                <w:sz w:val="27"/>
                <w:szCs w:val="27"/>
              </w:rPr>
              <w:t xml:space="preserve"> Екатерина Николаевна</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Адрес электронной почты</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teikvo.raion@mail.ru</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Номер контактного телефона</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8-49343-23404</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Факс</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8-49343-22605</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Дополнительная информация</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Информация отсутствует</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b/>
                <w:bCs/>
                <w:color w:val="000000"/>
                <w:sz w:val="27"/>
                <w:szCs w:val="27"/>
              </w:rPr>
              <w:t>Информация о процедуре закупки</w:t>
            </w:r>
          </w:p>
        </w:tc>
        <w:tc>
          <w:tcPr>
            <w:tcW w:w="0" w:type="auto"/>
            <w:vAlign w:val="center"/>
            <w:hideMark/>
          </w:tcPr>
          <w:p w:rsidR="00707680" w:rsidRPr="00707680" w:rsidRDefault="00707680" w:rsidP="00707680">
            <w:pPr>
              <w:spacing w:after="0" w:line="240" w:lineRule="auto"/>
              <w:rPr>
                <w:rFonts w:ascii="Times New Roman" w:eastAsia="Times New Roman" w:hAnsi="Times New Roman" w:cs="Times New Roman"/>
                <w:sz w:val="20"/>
                <w:szCs w:val="20"/>
              </w:rPr>
            </w:pP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Дата и время начала подачи заявок</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24.07.2014 17:59</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Дата и время окончания подачи заявок</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01.08.2014 10:00</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Место подачи заявок</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http://roseltorg.ru</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Порядок подачи заявок</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707680">
              <w:rPr>
                <w:rFonts w:ascii="Times New Roman" w:eastAsia="Times New Roman" w:hAnsi="Times New Roman" w:cs="Times New Roman"/>
                <w:color w:val="000000"/>
                <w:sz w:val="27"/>
                <w:szCs w:val="27"/>
              </w:rPr>
              <w:t>Указан</w:t>
            </w:r>
            <w:proofErr w:type="gramEnd"/>
            <w:r w:rsidRPr="00707680">
              <w:rPr>
                <w:rFonts w:ascii="Times New Roman" w:eastAsia="Times New Roman" w:hAnsi="Times New Roman" w:cs="Times New Roman"/>
                <w:color w:val="000000"/>
                <w:sz w:val="27"/>
                <w:szCs w:val="27"/>
              </w:rPr>
              <w:t xml:space="preserve"> в пункте 11 раздела I "Условия проведения аукциона в электронной форме" документации </w:t>
            </w:r>
            <w:r w:rsidRPr="00707680">
              <w:rPr>
                <w:rFonts w:ascii="Times New Roman" w:eastAsia="Times New Roman" w:hAnsi="Times New Roman" w:cs="Times New Roman"/>
                <w:color w:val="000000"/>
                <w:sz w:val="27"/>
                <w:szCs w:val="27"/>
              </w:rPr>
              <w:lastRenderedPageBreak/>
              <w:t>об электронном аукционе</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lastRenderedPageBreak/>
              <w:t xml:space="preserve">Дата </w:t>
            </w:r>
            <w:proofErr w:type="gramStart"/>
            <w:r w:rsidRPr="00707680">
              <w:rPr>
                <w:rFonts w:ascii="Times New Roman" w:eastAsia="Times New Roman" w:hAnsi="Times New Roman" w:cs="Times New Roman"/>
                <w:color w:val="000000"/>
                <w:sz w:val="27"/>
                <w:szCs w:val="27"/>
              </w:rPr>
              <w:t>окончания срока рассмотрения первых частей заявок участников</w:t>
            </w:r>
            <w:proofErr w:type="gramEnd"/>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05.08.2014</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Дата проведения аукциона в электронной форме</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08.08.2014</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Дополнительная информация</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Информация отсутствует</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b/>
                <w:bCs/>
                <w:color w:val="000000"/>
                <w:sz w:val="27"/>
                <w:szCs w:val="27"/>
              </w:rPr>
              <w:t>Условия контракта</w:t>
            </w:r>
          </w:p>
        </w:tc>
        <w:tc>
          <w:tcPr>
            <w:tcW w:w="0" w:type="auto"/>
            <w:vAlign w:val="center"/>
            <w:hideMark/>
          </w:tcPr>
          <w:p w:rsidR="00707680" w:rsidRPr="00707680" w:rsidRDefault="00707680" w:rsidP="00707680">
            <w:pPr>
              <w:spacing w:after="0" w:line="240" w:lineRule="auto"/>
              <w:rPr>
                <w:rFonts w:ascii="Times New Roman" w:eastAsia="Times New Roman" w:hAnsi="Times New Roman" w:cs="Times New Roman"/>
                <w:sz w:val="20"/>
                <w:szCs w:val="20"/>
              </w:rPr>
            </w:pP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Начальная (максимальная) цена контракта</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245766.00 Российский рубль</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Источник финансирования</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Бюджет Тейковского муниципального района</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Место доставки товара, выполнения работы или оказания услуги</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Административное здание по адресу: Ивановская область, г</w:t>
            </w:r>
            <w:proofErr w:type="gramStart"/>
            <w:r w:rsidRPr="00707680">
              <w:rPr>
                <w:rFonts w:ascii="Times New Roman" w:eastAsia="Times New Roman" w:hAnsi="Times New Roman" w:cs="Times New Roman"/>
                <w:color w:val="000000"/>
                <w:sz w:val="27"/>
                <w:szCs w:val="27"/>
              </w:rPr>
              <w:t>.Т</w:t>
            </w:r>
            <w:proofErr w:type="gramEnd"/>
            <w:r w:rsidRPr="00707680">
              <w:rPr>
                <w:rFonts w:ascii="Times New Roman" w:eastAsia="Times New Roman" w:hAnsi="Times New Roman" w:cs="Times New Roman"/>
                <w:color w:val="000000"/>
                <w:sz w:val="27"/>
                <w:szCs w:val="27"/>
              </w:rPr>
              <w:t>ейково, ул.Октябрьская, 2а.</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Сроки поставки товара или завершения работы либо график оказания услуг</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 xml:space="preserve">Срок завершения работ - по истечении 60 календарных дней </w:t>
            </w:r>
            <w:proofErr w:type="gramStart"/>
            <w:r w:rsidRPr="00707680">
              <w:rPr>
                <w:rFonts w:ascii="Times New Roman" w:eastAsia="Times New Roman" w:hAnsi="Times New Roman" w:cs="Times New Roman"/>
                <w:color w:val="000000"/>
                <w:sz w:val="27"/>
                <w:szCs w:val="27"/>
              </w:rPr>
              <w:t>с даты подписания</w:t>
            </w:r>
            <w:proofErr w:type="gramEnd"/>
            <w:r w:rsidRPr="00707680">
              <w:rPr>
                <w:rFonts w:ascii="Times New Roman" w:eastAsia="Times New Roman" w:hAnsi="Times New Roman" w:cs="Times New Roman"/>
                <w:color w:val="000000"/>
                <w:sz w:val="27"/>
                <w:szCs w:val="27"/>
              </w:rPr>
              <w:t xml:space="preserve"> контракта.</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b/>
                <w:bCs/>
                <w:color w:val="000000"/>
                <w:sz w:val="27"/>
                <w:szCs w:val="27"/>
              </w:rPr>
              <w:t>Объект закупки</w:t>
            </w:r>
          </w:p>
        </w:tc>
        <w:tc>
          <w:tcPr>
            <w:tcW w:w="0" w:type="auto"/>
            <w:vAlign w:val="center"/>
            <w:hideMark/>
          </w:tcPr>
          <w:p w:rsidR="00707680" w:rsidRPr="00707680" w:rsidRDefault="00707680" w:rsidP="00707680">
            <w:pPr>
              <w:spacing w:after="0" w:line="240" w:lineRule="auto"/>
              <w:rPr>
                <w:rFonts w:ascii="Times New Roman" w:eastAsia="Times New Roman" w:hAnsi="Times New Roman" w:cs="Times New Roman"/>
                <w:sz w:val="20"/>
                <w:szCs w:val="20"/>
              </w:rPr>
            </w:pP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В соответствии с документацией об электронном аукционе</w:t>
            </w:r>
          </w:p>
        </w:tc>
      </w:tr>
      <w:tr w:rsidR="00707680" w:rsidRPr="00707680" w:rsidTr="00707680">
        <w:trPr>
          <w:tblCellSpacing w:w="15" w:type="dxa"/>
        </w:trPr>
        <w:tc>
          <w:tcPr>
            <w:tcW w:w="0" w:type="auto"/>
            <w:gridSpan w:val="2"/>
            <w:tcMar>
              <w:top w:w="0" w:type="dxa"/>
              <w:left w:w="225" w:type="dxa"/>
              <w:bottom w:w="0" w:type="dxa"/>
              <w:right w:w="150" w:type="dxa"/>
            </w:tcMar>
            <w:vAlign w:val="center"/>
            <w:hideMark/>
          </w:tcPr>
          <w:tbl>
            <w:tblPr>
              <w:tblW w:w="0" w:type="auto"/>
              <w:tblCellMar>
                <w:top w:w="15" w:type="dxa"/>
                <w:left w:w="15" w:type="dxa"/>
                <w:bottom w:w="15" w:type="dxa"/>
                <w:right w:w="15" w:type="dxa"/>
              </w:tblCellMar>
              <w:tblLook w:val="04A0"/>
            </w:tblPr>
            <w:tblGrid>
              <w:gridCol w:w="2543"/>
              <w:gridCol w:w="1415"/>
              <w:gridCol w:w="1253"/>
              <w:gridCol w:w="1351"/>
              <w:gridCol w:w="1185"/>
              <w:gridCol w:w="1257"/>
            </w:tblGrid>
            <w:tr w:rsidR="00707680" w:rsidRPr="00707680">
              <w:tc>
                <w:tcPr>
                  <w:tcW w:w="0" w:type="auto"/>
                  <w:gridSpan w:val="6"/>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707680" w:rsidRPr="00707680" w:rsidRDefault="00707680" w:rsidP="00707680">
                  <w:pPr>
                    <w:spacing w:after="0" w:line="240" w:lineRule="auto"/>
                    <w:jc w:val="right"/>
                    <w:rPr>
                      <w:rFonts w:ascii="Times New Roman" w:eastAsia="Times New Roman" w:hAnsi="Times New Roman" w:cs="Times New Roman"/>
                      <w:sz w:val="24"/>
                      <w:szCs w:val="24"/>
                    </w:rPr>
                  </w:pPr>
                  <w:r w:rsidRPr="00707680">
                    <w:rPr>
                      <w:rFonts w:ascii="Times New Roman" w:eastAsia="Times New Roman" w:hAnsi="Times New Roman" w:cs="Times New Roman"/>
                      <w:sz w:val="24"/>
                      <w:szCs w:val="24"/>
                    </w:rPr>
                    <w:t>Российский рубль</w:t>
                  </w:r>
                </w:p>
              </w:tc>
            </w:tr>
            <w:tr w:rsidR="00707680" w:rsidRPr="0070768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7680" w:rsidRPr="00707680" w:rsidRDefault="00707680" w:rsidP="00707680">
                  <w:pPr>
                    <w:spacing w:after="0" w:line="240" w:lineRule="auto"/>
                    <w:rPr>
                      <w:rFonts w:ascii="Times New Roman" w:eastAsia="Times New Roman" w:hAnsi="Times New Roman" w:cs="Times New Roman"/>
                      <w:sz w:val="24"/>
                      <w:szCs w:val="24"/>
                    </w:rPr>
                  </w:pPr>
                  <w:r w:rsidRPr="00707680">
                    <w:rPr>
                      <w:rFonts w:ascii="Times New Roman" w:eastAsia="Times New Roman" w:hAnsi="Times New Roman" w:cs="Times New Roman"/>
                      <w:sz w:val="24"/>
                      <w:szCs w:val="24"/>
                    </w:rPr>
                    <w:t>Наименование товара, работ, услуг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7680" w:rsidRPr="00707680" w:rsidRDefault="00707680" w:rsidP="00707680">
                  <w:pPr>
                    <w:spacing w:after="0" w:line="240" w:lineRule="auto"/>
                    <w:rPr>
                      <w:rFonts w:ascii="Times New Roman" w:eastAsia="Times New Roman" w:hAnsi="Times New Roman" w:cs="Times New Roman"/>
                      <w:sz w:val="24"/>
                      <w:szCs w:val="24"/>
                    </w:rPr>
                  </w:pPr>
                  <w:r w:rsidRPr="00707680">
                    <w:rPr>
                      <w:rFonts w:ascii="Times New Roman" w:eastAsia="Times New Roman" w:hAnsi="Times New Roman" w:cs="Times New Roman"/>
                      <w:sz w:val="24"/>
                      <w:szCs w:val="24"/>
                    </w:rPr>
                    <w:t>Код по ОКПД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7680" w:rsidRPr="00707680" w:rsidRDefault="00707680" w:rsidP="00707680">
                  <w:pPr>
                    <w:spacing w:after="0" w:line="240" w:lineRule="auto"/>
                    <w:rPr>
                      <w:rFonts w:ascii="Times New Roman" w:eastAsia="Times New Roman" w:hAnsi="Times New Roman" w:cs="Times New Roman"/>
                      <w:sz w:val="24"/>
                      <w:szCs w:val="24"/>
                    </w:rPr>
                  </w:pPr>
                  <w:r w:rsidRPr="00707680">
                    <w:rPr>
                      <w:rFonts w:ascii="Times New Roman" w:eastAsia="Times New Roman" w:hAnsi="Times New Roman" w:cs="Times New Roman"/>
                      <w:sz w:val="24"/>
                      <w:szCs w:val="24"/>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7680" w:rsidRPr="00707680" w:rsidRDefault="00707680" w:rsidP="00707680">
                  <w:pPr>
                    <w:spacing w:after="0" w:line="240" w:lineRule="auto"/>
                    <w:rPr>
                      <w:rFonts w:ascii="Times New Roman" w:eastAsia="Times New Roman" w:hAnsi="Times New Roman" w:cs="Times New Roman"/>
                      <w:sz w:val="24"/>
                      <w:szCs w:val="24"/>
                    </w:rPr>
                  </w:pPr>
                  <w:r w:rsidRPr="00707680">
                    <w:rPr>
                      <w:rFonts w:ascii="Times New Roman" w:eastAsia="Times New Roman" w:hAnsi="Times New Roman" w:cs="Times New Roman"/>
                      <w:sz w:val="24"/>
                      <w:szCs w:val="24"/>
                    </w:rPr>
                    <w:t>Количество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7680" w:rsidRPr="00707680" w:rsidRDefault="00707680" w:rsidP="00707680">
                  <w:pPr>
                    <w:spacing w:after="0" w:line="240" w:lineRule="auto"/>
                    <w:rPr>
                      <w:rFonts w:ascii="Times New Roman" w:eastAsia="Times New Roman" w:hAnsi="Times New Roman" w:cs="Times New Roman"/>
                      <w:sz w:val="24"/>
                      <w:szCs w:val="24"/>
                    </w:rPr>
                  </w:pPr>
                  <w:r w:rsidRPr="00707680">
                    <w:rPr>
                      <w:rFonts w:ascii="Times New Roman" w:eastAsia="Times New Roman" w:hAnsi="Times New Roman" w:cs="Times New Roman"/>
                      <w:sz w:val="24"/>
                      <w:szCs w:val="24"/>
                    </w:rPr>
                    <w:t xml:space="preserve">Цена за </w:t>
                  </w:r>
                  <w:proofErr w:type="spellStart"/>
                  <w:r w:rsidRPr="00707680">
                    <w:rPr>
                      <w:rFonts w:ascii="Times New Roman" w:eastAsia="Times New Roman" w:hAnsi="Times New Roman" w:cs="Times New Roman"/>
                      <w:sz w:val="24"/>
                      <w:szCs w:val="24"/>
                    </w:rPr>
                    <w:t>ед</w:t>
                  </w:r>
                  <w:proofErr w:type="gramStart"/>
                  <w:r w:rsidRPr="00707680">
                    <w:rPr>
                      <w:rFonts w:ascii="Times New Roman" w:eastAsia="Times New Roman" w:hAnsi="Times New Roman" w:cs="Times New Roman"/>
                      <w:sz w:val="24"/>
                      <w:szCs w:val="24"/>
                    </w:rPr>
                    <w:t>.и</w:t>
                  </w:r>
                  <w:proofErr w:type="gramEnd"/>
                  <w:r w:rsidRPr="00707680">
                    <w:rPr>
                      <w:rFonts w:ascii="Times New Roman" w:eastAsia="Times New Roman" w:hAnsi="Times New Roman" w:cs="Times New Roman"/>
                      <w:sz w:val="24"/>
                      <w:szCs w:val="24"/>
                    </w:rPr>
                    <w:t>зм</w:t>
                  </w:r>
                  <w:proofErr w:type="spellEnd"/>
                  <w:r w:rsidRPr="00707680">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7680" w:rsidRPr="00707680" w:rsidRDefault="00707680" w:rsidP="00707680">
                  <w:pPr>
                    <w:spacing w:after="0" w:line="240" w:lineRule="auto"/>
                    <w:rPr>
                      <w:rFonts w:ascii="Times New Roman" w:eastAsia="Times New Roman" w:hAnsi="Times New Roman" w:cs="Times New Roman"/>
                      <w:sz w:val="24"/>
                      <w:szCs w:val="24"/>
                    </w:rPr>
                  </w:pPr>
                  <w:r w:rsidRPr="00707680">
                    <w:rPr>
                      <w:rFonts w:ascii="Times New Roman" w:eastAsia="Times New Roman" w:hAnsi="Times New Roman" w:cs="Times New Roman"/>
                      <w:sz w:val="24"/>
                      <w:szCs w:val="24"/>
                    </w:rPr>
                    <w:t>Стоимость</w:t>
                  </w:r>
                </w:p>
              </w:tc>
            </w:tr>
            <w:tr w:rsidR="00707680" w:rsidRPr="0070768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7680" w:rsidRPr="00707680" w:rsidRDefault="00707680" w:rsidP="00707680">
                  <w:pPr>
                    <w:spacing w:after="0" w:line="240" w:lineRule="auto"/>
                    <w:rPr>
                      <w:rFonts w:ascii="Times New Roman" w:eastAsia="Times New Roman" w:hAnsi="Times New Roman" w:cs="Times New Roman"/>
                      <w:sz w:val="24"/>
                      <w:szCs w:val="24"/>
                    </w:rPr>
                  </w:pPr>
                  <w:r w:rsidRPr="00707680">
                    <w:rPr>
                      <w:rFonts w:ascii="Times New Roman" w:eastAsia="Times New Roman" w:hAnsi="Times New Roman" w:cs="Times New Roman"/>
                      <w:sz w:val="24"/>
                      <w:szCs w:val="24"/>
                    </w:rPr>
                    <w:t>Выполнение работ по разработке проектно-сметной документации на капитальный ремонт крыши здания и фундаментов административного здания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7680" w:rsidRPr="00707680" w:rsidRDefault="00707680" w:rsidP="00707680">
                  <w:pPr>
                    <w:spacing w:after="0" w:line="240" w:lineRule="auto"/>
                    <w:rPr>
                      <w:rFonts w:ascii="Times New Roman" w:eastAsia="Times New Roman" w:hAnsi="Times New Roman" w:cs="Times New Roman"/>
                      <w:sz w:val="24"/>
                      <w:szCs w:val="24"/>
                    </w:rPr>
                  </w:pPr>
                  <w:r w:rsidRPr="00707680">
                    <w:rPr>
                      <w:rFonts w:ascii="Times New Roman" w:eastAsia="Times New Roman" w:hAnsi="Times New Roman" w:cs="Times New Roman"/>
                      <w:sz w:val="24"/>
                      <w:szCs w:val="24"/>
                    </w:rPr>
                    <w:t>74.20.22.000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7680" w:rsidRPr="00707680" w:rsidRDefault="00707680" w:rsidP="00707680">
                  <w:pPr>
                    <w:spacing w:after="0" w:line="240" w:lineRule="auto"/>
                    <w:rPr>
                      <w:rFonts w:ascii="Times New Roman" w:eastAsia="Times New Roman" w:hAnsi="Times New Roman" w:cs="Times New Roman"/>
                      <w:sz w:val="24"/>
                      <w:szCs w:val="24"/>
                    </w:rPr>
                  </w:pPr>
                  <w:proofErr w:type="gramStart"/>
                  <w:r w:rsidRPr="00707680">
                    <w:rPr>
                      <w:rFonts w:ascii="Times New Roman" w:eastAsia="Times New Roman" w:hAnsi="Times New Roman" w:cs="Times New Roman"/>
                      <w:sz w:val="24"/>
                      <w:szCs w:val="24"/>
                    </w:rPr>
                    <w:t>ЕД</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7680" w:rsidRPr="00707680" w:rsidRDefault="00707680" w:rsidP="00707680">
                  <w:pPr>
                    <w:spacing w:after="0" w:line="240" w:lineRule="auto"/>
                    <w:rPr>
                      <w:rFonts w:ascii="Times New Roman" w:eastAsia="Times New Roman" w:hAnsi="Times New Roman" w:cs="Times New Roman"/>
                      <w:sz w:val="24"/>
                      <w:szCs w:val="24"/>
                    </w:rPr>
                  </w:pPr>
                  <w:r w:rsidRPr="00707680">
                    <w:rPr>
                      <w:rFonts w:ascii="Times New Roman" w:eastAsia="Times New Roman" w:hAnsi="Times New Roman" w:cs="Times New Roman"/>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7680" w:rsidRPr="00707680" w:rsidRDefault="00707680" w:rsidP="00707680">
                  <w:pPr>
                    <w:spacing w:after="0" w:line="240" w:lineRule="auto"/>
                    <w:rPr>
                      <w:rFonts w:ascii="Times New Roman" w:eastAsia="Times New Roman" w:hAnsi="Times New Roman" w:cs="Times New Roman"/>
                      <w:sz w:val="24"/>
                      <w:szCs w:val="24"/>
                    </w:rPr>
                  </w:pPr>
                  <w:r w:rsidRPr="00707680">
                    <w:rPr>
                      <w:rFonts w:ascii="Times New Roman" w:eastAsia="Times New Roman" w:hAnsi="Times New Roman" w:cs="Times New Roman"/>
                      <w:sz w:val="24"/>
                      <w:szCs w:val="24"/>
                    </w:rPr>
                    <w:t>245766.00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7680" w:rsidRPr="00707680" w:rsidRDefault="00707680" w:rsidP="00707680">
                  <w:pPr>
                    <w:spacing w:after="0" w:line="240" w:lineRule="auto"/>
                    <w:rPr>
                      <w:rFonts w:ascii="Times New Roman" w:eastAsia="Times New Roman" w:hAnsi="Times New Roman" w:cs="Times New Roman"/>
                      <w:sz w:val="24"/>
                      <w:szCs w:val="24"/>
                    </w:rPr>
                  </w:pPr>
                  <w:r w:rsidRPr="00707680">
                    <w:rPr>
                      <w:rFonts w:ascii="Times New Roman" w:eastAsia="Times New Roman" w:hAnsi="Times New Roman" w:cs="Times New Roman"/>
                      <w:sz w:val="24"/>
                      <w:szCs w:val="24"/>
                    </w:rPr>
                    <w:t>245766.00</w:t>
                  </w:r>
                </w:p>
              </w:tc>
            </w:tr>
            <w:tr w:rsidR="00707680" w:rsidRPr="00707680">
              <w:tc>
                <w:tcPr>
                  <w:tcW w:w="0" w:type="auto"/>
                  <w:gridSpan w:val="6"/>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707680" w:rsidRPr="00707680" w:rsidRDefault="00707680" w:rsidP="00707680">
                  <w:pPr>
                    <w:spacing w:after="0" w:line="240" w:lineRule="auto"/>
                    <w:jc w:val="right"/>
                    <w:rPr>
                      <w:rFonts w:ascii="Times New Roman" w:eastAsia="Times New Roman" w:hAnsi="Times New Roman" w:cs="Times New Roman"/>
                      <w:sz w:val="24"/>
                      <w:szCs w:val="24"/>
                    </w:rPr>
                  </w:pPr>
                  <w:r w:rsidRPr="00707680">
                    <w:rPr>
                      <w:rFonts w:ascii="Times New Roman" w:eastAsia="Times New Roman" w:hAnsi="Times New Roman" w:cs="Times New Roman"/>
                      <w:sz w:val="24"/>
                      <w:szCs w:val="24"/>
                    </w:rPr>
                    <w:t>Итого: 245766.00</w:t>
                  </w:r>
                </w:p>
              </w:tc>
            </w:tr>
          </w:tbl>
          <w:p w:rsidR="00707680" w:rsidRPr="00707680" w:rsidRDefault="00707680" w:rsidP="00707680">
            <w:pPr>
              <w:spacing w:after="0" w:line="240" w:lineRule="auto"/>
              <w:rPr>
                <w:rFonts w:ascii="Times New Roman" w:eastAsia="Times New Roman" w:hAnsi="Times New Roman" w:cs="Times New Roman"/>
                <w:color w:val="000000"/>
                <w:sz w:val="27"/>
                <w:szCs w:val="27"/>
              </w:rPr>
            </w:pP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b/>
                <w:bCs/>
                <w:color w:val="000000"/>
                <w:sz w:val="27"/>
                <w:szCs w:val="27"/>
              </w:rPr>
              <w:t>Преимущества и требования к участникам</w:t>
            </w:r>
          </w:p>
        </w:tc>
        <w:tc>
          <w:tcPr>
            <w:tcW w:w="0" w:type="auto"/>
            <w:vAlign w:val="center"/>
            <w:hideMark/>
          </w:tcPr>
          <w:p w:rsidR="00707680" w:rsidRPr="00707680" w:rsidRDefault="00707680" w:rsidP="00707680">
            <w:pPr>
              <w:spacing w:after="0" w:line="240" w:lineRule="auto"/>
              <w:rPr>
                <w:rFonts w:ascii="Times New Roman" w:eastAsia="Times New Roman" w:hAnsi="Times New Roman" w:cs="Times New Roman"/>
                <w:sz w:val="20"/>
                <w:szCs w:val="20"/>
              </w:rPr>
            </w:pP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Преимущества</w:t>
            </w:r>
          </w:p>
        </w:tc>
        <w:tc>
          <w:tcPr>
            <w:tcW w:w="0" w:type="auto"/>
            <w:tcMar>
              <w:top w:w="0" w:type="dxa"/>
              <w:left w:w="225" w:type="dxa"/>
              <w:bottom w:w="0" w:type="dxa"/>
              <w:right w:w="150" w:type="dxa"/>
            </w:tcMar>
            <w:vAlign w:val="center"/>
            <w:hideMark/>
          </w:tcPr>
          <w:p w:rsidR="00707680" w:rsidRPr="00707680" w:rsidRDefault="00707680" w:rsidP="00707680">
            <w:pPr>
              <w:spacing w:after="0"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 xml:space="preserve">Не </w:t>
            </w:r>
            <w:proofErr w:type="gramStart"/>
            <w:r w:rsidRPr="00707680">
              <w:rPr>
                <w:rFonts w:ascii="Times New Roman" w:eastAsia="Times New Roman" w:hAnsi="Times New Roman" w:cs="Times New Roman"/>
                <w:color w:val="000000"/>
                <w:sz w:val="27"/>
                <w:szCs w:val="27"/>
              </w:rPr>
              <w:t>установлены</w:t>
            </w:r>
            <w:proofErr w:type="gramEnd"/>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Требования к участникам</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 xml:space="preserve">1 Требование о наличии финансовых ресурсов для исполнения контракта (в соответствии с пунктом 1 части 2 Статьи 31 Федерального закона № </w:t>
            </w:r>
            <w:r w:rsidRPr="00707680">
              <w:rPr>
                <w:rFonts w:ascii="Times New Roman" w:eastAsia="Times New Roman" w:hAnsi="Times New Roman" w:cs="Times New Roman"/>
                <w:color w:val="000000"/>
                <w:sz w:val="27"/>
                <w:szCs w:val="27"/>
              </w:rPr>
              <w:lastRenderedPageBreak/>
              <w:t>44-ФЗ)</w:t>
            </w:r>
            <w:r w:rsidRPr="00707680">
              <w:rPr>
                <w:rFonts w:ascii="Times New Roman" w:eastAsia="Times New Roman" w:hAnsi="Times New Roman" w:cs="Times New Roman"/>
                <w:color w:val="000000"/>
                <w:sz w:val="27"/>
              </w:rPr>
              <w:t> </w:t>
            </w:r>
          </w:p>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В соответствии с документацией об электронном аукционе</w:t>
            </w:r>
          </w:p>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2 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частью 1.1 Статьи 31 Федерального закона № 44-ФЗ)</w:t>
            </w:r>
            <w:r w:rsidRPr="00707680">
              <w:rPr>
                <w:rFonts w:ascii="Times New Roman" w:eastAsia="Times New Roman" w:hAnsi="Times New Roman" w:cs="Times New Roman"/>
                <w:color w:val="000000"/>
                <w:sz w:val="27"/>
              </w:rPr>
              <w:t> </w:t>
            </w:r>
          </w:p>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Дополнительная информация к требованию отсутствует</w:t>
            </w:r>
          </w:p>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3 Единые требования к участникам (в соответствии с пунктами 1 и 2 части 1 Статьи 31 Федерального закона № 44-ФЗ)</w:t>
            </w:r>
            <w:r w:rsidRPr="00707680">
              <w:rPr>
                <w:rFonts w:ascii="Times New Roman" w:eastAsia="Times New Roman" w:hAnsi="Times New Roman" w:cs="Times New Roman"/>
                <w:color w:val="000000"/>
                <w:sz w:val="27"/>
              </w:rPr>
              <w:t> </w:t>
            </w:r>
          </w:p>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Установлены единые требования к участникам закупки в соответствии с частью 1 статьи 31 Федерального закона от 05.04.2013 № 44-ФЗ</w:t>
            </w:r>
            <w:proofErr w:type="gramStart"/>
            <w:r w:rsidRPr="00707680">
              <w:rPr>
                <w:rFonts w:ascii="Times New Roman" w:eastAsia="Times New Roman" w:hAnsi="Times New Roman" w:cs="Times New Roman"/>
                <w:color w:val="000000"/>
                <w:sz w:val="27"/>
                <w:szCs w:val="27"/>
              </w:rPr>
              <w:t xml:space="preserve"> ,</w:t>
            </w:r>
            <w:proofErr w:type="gramEnd"/>
            <w:r w:rsidRPr="00707680">
              <w:rPr>
                <w:rFonts w:ascii="Times New Roman" w:eastAsia="Times New Roman" w:hAnsi="Times New Roman" w:cs="Times New Roman"/>
                <w:color w:val="000000"/>
                <w:sz w:val="27"/>
                <w:szCs w:val="27"/>
              </w:rPr>
              <w:t xml:space="preserve"> которые указаны в пункте 26 раздела II " Информационная карта аукциона в электронной форме" документации о закупке. Исчерпывающий перечень документов, которые должны быть представлены участниками аукциона в соответствии с пунктами 1 и 2 части 1 статьи 31 Федерального закона от 05.04.2013 № 44-ФЗ: Лицензия на осуществление деятельности по сохранению объектов культурного наследия </w:t>
            </w:r>
            <w:r w:rsidRPr="00707680">
              <w:rPr>
                <w:rFonts w:ascii="Times New Roman" w:eastAsia="Times New Roman" w:hAnsi="Times New Roman" w:cs="Times New Roman"/>
                <w:color w:val="000000"/>
                <w:sz w:val="27"/>
                <w:szCs w:val="27"/>
              </w:rPr>
              <w:lastRenderedPageBreak/>
              <w:t>(памятников истории и культуры) народов Российской Федерации</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lastRenderedPageBreak/>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0" w:type="auto"/>
            <w:tcMar>
              <w:top w:w="0" w:type="dxa"/>
              <w:left w:w="225" w:type="dxa"/>
              <w:bottom w:w="0" w:type="dxa"/>
              <w:right w:w="150" w:type="dxa"/>
            </w:tcMar>
            <w:vAlign w:val="center"/>
            <w:hideMark/>
          </w:tcPr>
          <w:p w:rsidR="00707680" w:rsidRPr="00707680" w:rsidRDefault="00707680" w:rsidP="00707680">
            <w:pPr>
              <w:spacing w:after="0"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Не установлено</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b/>
                <w:bCs/>
                <w:color w:val="000000"/>
                <w:sz w:val="27"/>
                <w:szCs w:val="27"/>
              </w:rPr>
              <w:t>Обеспечение заявок</w:t>
            </w:r>
          </w:p>
        </w:tc>
        <w:tc>
          <w:tcPr>
            <w:tcW w:w="0" w:type="auto"/>
            <w:vAlign w:val="center"/>
            <w:hideMark/>
          </w:tcPr>
          <w:p w:rsidR="00707680" w:rsidRPr="00707680" w:rsidRDefault="00707680" w:rsidP="00707680">
            <w:pPr>
              <w:spacing w:after="0" w:line="240" w:lineRule="auto"/>
              <w:rPr>
                <w:rFonts w:ascii="Times New Roman" w:eastAsia="Times New Roman" w:hAnsi="Times New Roman" w:cs="Times New Roman"/>
                <w:sz w:val="20"/>
                <w:szCs w:val="20"/>
              </w:rPr>
            </w:pP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Требуется обеспечение заявок</w:t>
            </w:r>
          </w:p>
        </w:tc>
        <w:tc>
          <w:tcPr>
            <w:tcW w:w="0" w:type="auto"/>
            <w:tcMar>
              <w:top w:w="0" w:type="dxa"/>
              <w:left w:w="225" w:type="dxa"/>
              <w:bottom w:w="0" w:type="dxa"/>
              <w:right w:w="150" w:type="dxa"/>
            </w:tcMar>
            <w:vAlign w:val="center"/>
            <w:hideMark/>
          </w:tcPr>
          <w:p w:rsidR="00707680" w:rsidRPr="00707680" w:rsidRDefault="00707680" w:rsidP="00707680">
            <w:pPr>
              <w:spacing w:after="0" w:line="240" w:lineRule="auto"/>
              <w:rPr>
                <w:rFonts w:ascii="Times New Roman" w:eastAsia="Times New Roman" w:hAnsi="Times New Roman" w:cs="Times New Roman"/>
                <w:color w:val="000000"/>
                <w:sz w:val="27"/>
                <w:szCs w:val="27"/>
              </w:rPr>
            </w:pP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Размер обеспечения заявок</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2457.66</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Порядок внесения денежных сре</w:t>
            </w:r>
            <w:proofErr w:type="gramStart"/>
            <w:r w:rsidRPr="00707680">
              <w:rPr>
                <w:rFonts w:ascii="Times New Roman" w:eastAsia="Times New Roman" w:hAnsi="Times New Roman" w:cs="Times New Roman"/>
                <w:color w:val="000000"/>
                <w:sz w:val="27"/>
                <w:szCs w:val="27"/>
              </w:rPr>
              <w:t>дств в к</w:t>
            </w:r>
            <w:proofErr w:type="gramEnd"/>
            <w:r w:rsidRPr="00707680">
              <w:rPr>
                <w:rFonts w:ascii="Times New Roman" w:eastAsia="Times New Roman" w:hAnsi="Times New Roman" w:cs="Times New Roman"/>
                <w:color w:val="000000"/>
                <w:sz w:val="27"/>
                <w:szCs w:val="27"/>
              </w:rPr>
              <w:t>ачестве обеспечения заявок</w:t>
            </w:r>
          </w:p>
        </w:tc>
        <w:tc>
          <w:tcPr>
            <w:tcW w:w="0" w:type="auto"/>
            <w:tcMar>
              <w:top w:w="0" w:type="dxa"/>
              <w:left w:w="225" w:type="dxa"/>
              <w:bottom w:w="0" w:type="dxa"/>
              <w:right w:w="150" w:type="dxa"/>
            </w:tcMar>
            <w:vAlign w:val="center"/>
            <w:hideMark/>
          </w:tcPr>
          <w:p w:rsidR="00707680" w:rsidRPr="00707680" w:rsidRDefault="00707680" w:rsidP="00707680">
            <w:pPr>
              <w:spacing w:after="0"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 xml:space="preserve">Обеспечение заявки на участие в электронном аукционе может предоставляться участником закупки только путем внесения денежных средств. Участник электронного аукциона вносит денежные средства на лицевой счет участника аукциона, открытый для проведения операций по обеспечению участия в электронных аукционах на счете оператора электронной площадки. Дополнительные сведения </w:t>
            </w:r>
            <w:proofErr w:type="gramStart"/>
            <w:r w:rsidRPr="00707680">
              <w:rPr>
                <w:rFonts w:ascii="Times New Roman" w:eastAsia="Times New Roman" w:hAnsi="Times New Roman" w:cs="Times New Roman"/>
                <w:color w:val="000000"/>
                <w:sz w:val="27"/>
                <w:szCs w:val="27"/>
              </w:rPr>
              <w:t>о порядке внесения денежных средств в качестве обеспечения заявок на участие в электронном аукционе указаны в пункте</w:t>
            </w:r>
            <w:proofErr w:type="gramEnd"/>
            <w:r w:rsidRPr="00707680">
              <w:rPr>
                <w:rFonts w:ascii="Times New Roman" w:eastAsia="Times New Roman" w:hAnsi="Times New Roman" w:cs="Times New Roman"/>
                <w:color w:val="000000"/>
                <w:sz w:val="27"/>
                <w:szCs w:val="27"/>
              </w:rPr>
              <w:t xml:space="preserve"> 15 раздела I «Условия проведения аукциона в электронной форме».</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Платежные реквизиты для перечисления денежных сре</w:t>
            </w:r>
            <w:proofErr w:type="gramStart"/>
            <w:r w:rsidRPr="00707680">
              <w:rPr>
                <w:rFonts w:ascii="Times New Roman" w:eastAsia="Times New Roman" w:hAnsi="Times New Roman" w:cs="Times New Roman"/>
                <w:color w:val="000000"/>
                <w:sz w:val="27"/>
                <w:szCs w:val="27"/>
              </w:rPr>
              <w:t>дств пр</w:t>
            </w:r>
            <w:proofErr w:type="gramEnd"/>
            <w:r w:rsidRPr="00707680">
              <w:rPr>
                <w:rFonts w:ascii="Times New Roman" w:eastAsia="Times New Roman" w:hAnsi="Times New Roman" w:cs="Times New Roman"/>
                <w:color w:val="000000"/>
                <w:sz w:val="27"/>
                <w:szCs w:val="27"/>
              </w:rPr>
              <w:t>и уклонении участника закупки от заключения контракта</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"Номер расчётного счёта" 40302810200003000087</w:t>
            </w:r>
          </w:p>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"Номер лицевого счёта" 05333006700</w:t>
            </w:r>
          </w:p>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"БИК" 042406001</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b/>
                <w:bCs/>
                <w:color w:val="000000"/>
                <w:sz w:val="27"/>
                <w:szCs w:val="27"/>
              </w:rPr>
              <w:t>Обеспечение исполнения контракта</w:t>
            </w:r>
          </w:p>
        </w:tc>
        <w:tc>
          <w:tcPr>
            <w:tcW w:w="0" w:type="auto"/>
            <w:vAlign w:val="center"/>
            <w:hideMark/>
          </w:tcPr>
          <w:p w:rsidR="00707680" w:rsidRPr="00707680" w:rsidRDefault="00707680" w:rsidP="00707680">
            <w:pPr>
              <w:spacing w:after="0" w:line="240" w:lineRule="auto"/>
              <w:rPr>
                <w:rFonts w:ascii="Times New Roman" w:eastAsia="Times New Roman" w:hAnsi="Times New Roman" w:cs="Times New Roman"/>
                <w:sz w:val="20"/>
                <w:szCs w:val="20"/>
              </w:rPr>
            </w:pP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Требуется обеспечение исполнения контракта</w:t>
            </w:r>
          </w:p>
        </w:tc>
        <w:tc>
          <w:tcPr>
            <w:tcW w:w="0" w:type="auto"/>
            <w:tcMar>
              <w:top w:w="0" w:type="dxa"/>
              <w:left w:w="225" w:type="dxa"/>
              <w:bottom w:w="0" w:type="dxa"/>
              <w:right w:w="150" w:type="dxa"/>
            </w:tcMar>
            <w:vAlign w:val="center"/>
            <w:hideMark/>
          </w:tcPr>
          <w:p w:rsidR="00707680" w:rsidRPr="00707680" w:rsidRDefault="00707680" w:rsidP="00707680">
            <w:pPr>
              <w:spacing w:after="0" w:line="240" w:lineRule="auto"/>
              <w:rPr>
                <w:rFonts w:ascii="Times New Roman" w:eastAsia="Times New Roman" w:hAnsi="Times New Roman" w:cs="Times New Roman"/>
                <w:color w:val="000000"/>
                <w:sz w:val="27"/>
                <w:szCs w:val="27"/>
              </w:rPr>
            </w:pP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Размер обеспечения исполнения контракта</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24576.60</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 xml:space="preserve">Порядок предоставления обеспечения исполнения контракта, требования к обеспечению, информация о </w:t>
            </w:r>
            <w:r w:rsidRPr="00707680">
              <w:rPr>
                <w:rFonts w:ascii="Times New Roman" w:eastAsia="Times New Roman" w:hAnsi="Times New Roman" w:cs="Times New Roman"/>
                <w:color w:val="000000"/>
                <w:sz w:val="27"/>
                <w:szCs w:val="27"/>
              </w:rPr>
              <w:lastRenderedPageBreak/>
              <w:t>банковском сопровождении контракта</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lastRenderedPageBreak/>
              <w:t xml:space="preserve">Контракт заключается после предоставления участником закупки, с которым заключается </w:t>
            </w:r>
            <w:r w:rsidRPr="00707680">
              <w:rPr>
                <w:rFonts w:ascii="Times New Roman" w:eastAsia="Times New Roman" w:hAnsi="Times New Roman" w:cs="Times New Roman"/>
                <w:color w:val="000000"/>
                <w:sz w:val="27"/>
                <w:szCs w:val="27"/>
              </w:rPr>
              <w:lastRenderedPageBreak/>
              <w:t>контракт, обеспечения исполнения контракта в соответствии с Федеральным законом. Документ, подтверждающий предоставление обеспечения исполнения контракта предоставляется заказчику одновременно с проектом контракта. Способ обеспечения исполнения контракта определяется участником закупки, с которым заключается контракт, самостоятельно. Исполнение контракта может обеспечиваться предоставлением банковской гарантии, выданной банком и соответствующей требованиям статьи 45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Срок действия банковской гарантии должен превышать срок действия контракта не менее чем на один месяц.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При предоставлении обеспечения контракта участником закупки, с которым заключается контракт, соблюдаются требования статьи 37 Федерального закона «Антидемпинговые меры при проведении конкурса и аукциона».</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lastRenderedPageBreak/>
              <w:t>Платежные реквизиты</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 xml:space="preserve">"Номер расчётного счёта" </w:t>
            </w:r>
            <w:r w:rsidRPr="00707680">
              <w:rPr>
                <w:rFonts w:ascii="Times New Roman" w:eastAsia="Times New Roman" w:hAnsi="Times New Roman" w:cs="Times New Roman"/>
                <w:color w:val="000000"/>
                <w:sz w:val="27"/>
                <w:szCs w:val="27"/>
              </w:rPr>
              <w:lastRenderedPageBreak/>
              <w:t>40302810200003000087</w:t>
            </w:r>
          </w:p>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"Номер лицевого счёта" 05333006700</w:t>
            </w:r>
          </w:p>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"БИК" 042406001</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after="0"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b/>
                <w:bCs/>
                <w:color w:val="000000"/>
                <w:sz w:val="27"/>
                <w:szCs w:val="27"/>
              </w:rPr>
              <w:lastRenderedPageBreak/>
              <w:t>Дополнительная информация</w:t>
            </w:r>
          </w:p>
        </w:tc>
        <w:tc>
          <w:tcPr>
            <w:tcW w:w="0" w:type="auto"/>
            <w:tcMar>
              <w:top w:w="0" w:type="dxa"/>
              <w:left w:w="225" w:type="dxa"/>
              <w:bottom w:w="0" w:type="dxa"/>
              <w:right w:w="150" w:type="dxa"/>
            </w:tcMar>
            <w:vAlign w:val="center"/>
            <w:hideMark/>
          </w:tcPr>
          <w:p w:rsidR="00707680" w:rsidRPr="00707680" w:rsidRDefault="00707680" w:rsidP="00707680">
            <w:pPr>
              <w:spacing w:after="0"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Информация отсутствует</w:t>
            </w:r>
          </w:p>
        </w:tc>
      </w:tr>
      <w:tr w:rsidR="00707680" w:rsidRPr="00707680" w:rsidTr="00707680">
        <w:trPr>
          <w:tblCellSpacing w:w="15" w:type="dxa"/>
        </w:trPr>
        <w:tc>
          <w:tcPr>
            <w:tcW w:w="0" w:type="auto"/>
            <w:gridSpan w:val="2"/>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 xml:space="preserve">В соответствии с частью 2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 если участником закупки, с которым заключается контракт, предложена цена контракта, которая на двадцать пять и более </w:t>
            </w:r>
            <w:proofErr w:type="gramStart"/>
            <w:r w:rsidRPr="00707680">
              <w:rPr>
                <w:rFonts w:ascii="Times New Roman" w:eastAsia="Times New Roman" w:hAnsi="Times New Roman" w:cs="Times New Roman"/>
                <w:color w:val="000000"/>
                <w:sz w:val="27"/>
                <w:szCs w:val="27"/>
              </w:rPr>
              <w:t>процентов</w:t>
            </w:r>
            <w:proofErr w:type="gramEnd"/>
            <w:r w:rsidRPr="00707680">
              <w:rPr>
                <w:rFonts w:ascii="Times New Roman" w:eastAsia="Times New Roman" w:hAnsi="Times New Roman" w:cs="Times New Roman"/>
                <w:color w:val="000000"/>
                <w:sz w:val="27"/>
                <w:szCs w:val="27"/>
              </w:rPr>
              <w:t xml:space="preserve">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части 1 статьи 37 Федерального закона № 44-ФЗ.», или информации, подтверждающей добросовестность такого участника на дату подачи заявки в соответствии с частью 3 статьи 37 Федерального закона № 44-ФЗ.</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after="0"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b/>
                <w:bCs/>
                <w:color w:val="000000"/>
                <w:sz w:val="27"/>
                <w:szCs w:val="27"/>
              </w:rPr>
              <w:t>Перечень прикрепленных документов</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1 АД ПСД</w:t>
            </w:r>
            <w:proofErr w:type="gramStart"/>
            <w:r w:rsidRPr="00707680">
              <w:rPr>
                <w:rFonts w:ascii="Times New Roman" w:eastAsia="Times New Roman" w:hAnsi="Times New Roman" w:cs="Times New Roman"/>
                <w:color w:val="000000"/>
                <w:sz w:val="27"/>
                <w:szCs w:val="27"/>
              </w:rPr>
              <w:t xml:space="preserve"> В</w:t>
            </w:r>
            <w:proofErr w:type="gramEnd"/>
            <w:r w:rsidRPr="00707680">
              <w:rPr>
                <w:rFonts w:ascii="Times New Roman" w:eastAsia="Times New Roman" w:hAnsi="Times New Roman" w:cs="Times New Roman"/>
                <w:color w:val="000000"/>
                <w:sz w:val="27"/>
                <w:szCs w:val="27"/>
              </w:rPr>
              <w:t>новь</w:t>
            </w:r>
          </w:p>
        </w:tc>
      </w:tr>
      <w:tr w:rsidR="00707680" w:rsidRPr="00707680" w:rsidTr="00707680">
        <w:trPr>
          <w:tblCellSpacing w:w="15" w:type="dxa"/>
        </w:trPr>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Дата и время публикации извещения (по местному времени организации, осуществляющей закупку)</w:t>
            </w:r>
          </w:p>
        </w:tc>
        <w:tc>
          <w:tcPr>
            <w:tcW w:w="0" w:type="auto"/>
            <w:tcMar>
              <w:top w:w="0" w:type="dxa"/>
              <w:left w:w="225" w:type="dxa"/>
              <w:bottom w:w="0" w:type="dxa"/>
              <w:right w:w="150" w:type="dxa"/>
            </w:tcMar>
            <w:vAlign w:val="center"/>
            <w:hideMark/>
          </w:tcPr>
          <w:p w:rsidR="00707680" w:rsidRPr="00707680" w:rsidRDefault="00707680" w:rsidP="00707680">
            <w:pPr>
              <w:spacing w:before="100" w:beforeAutospacing="1" w:after="100" w:afterAutospacing="1" w:line="240" w:lineRule="auto"/>
              <w:rPr>
                <w:rFonts w:ascii="Times New Roman" w:eastAsia="Times New Roman" w:hAnsi="Times New Roman" w:cs="Times New Roman"/>
                <w:color w:val="000000"/>
                <w:sz w:val="27"/>
                <w:szCs w:val="27"/>
              </w:rPr>
            </w:pPr>
            <w:r w:rsidRPr="00707680">
              <w:rPr>
                <w:rFonts w:ascii="Times New Roman" w:eastAsia="Times New Roman" w:hAnsi="Times New Roman" w:cs="Times New Roman"/>
                <w:color w:val="000000"/>
                <w:sz w:val="27"/>
                <w:szCs w:val="27"/>
              </w:rPr>
              <w:t>24.07.2014 17:40</w:t>
            </w:r>
          </w:p>
        </w:tc>
      </w:tr>
    </w:tbl>
    <w:p w:rsidR="00000000" w:rsidRDefault="00707680"/>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07680"/>
    <w:rsid w:val="007076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7076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a"/>
    <w:rsid w:val="007076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
    <w:name w:val="caption"/>
    <w:basedOn w:val="a"/>
    <w:rsid w:val="007076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
    <w:name w:val="parameter"/>
    <w:basedOn w:val="a"/>
    <w:rsid w:val="007076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value">
    <w:name w:val="parametervalue"/>
    <w:basedOn w:val="a"/>
    <w:rsid w:val="0070768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7076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07680"/>
  </w:style>
</w:styles>
</file>

<file path=word/webSettings.xml><?xml version="1.0" encoding="utf-8"?>
<w:webSettings xmlns:r="http://schemas.openxmlformats.org/officeDocument/2006/relationships" xmlns:w="http://schemas.openxmlformats.org/wordprocessingml/2006/main">
  <w:divs>
    <w:div w:id="149495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1187</Words>
  <Characters>6771</Characters>
  <Application>Microsoft Office Word</Application>
  <DocSecurity>0</DocSecurity>
  <Lines>56</Lines>
  <Paragraphs>15</Paragraphs>
  <ScaleCrop>false</ScaleCrop>
  <Company>Финансовый отдел</Company>
  <LinksUpToDate>false</LinksUpToDate>
  <CharactersWithSpaces>7943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dc:creator>
  <cp:keywords/>
  <dc:description/>
  <cp:lastModifiedBy>ФО</cp:lastModifiedBy>
  <cp:revision>2</cp:revision>
  <dcterms:created xsi:type="dcterms:W3CDTF">2014-07-28T05:56:00Z</dcterms:created>
  <dcterms:modified xsi:type="dcterms:W3CDTF">2014-07-28T05:56:00Z</dcterms:modified>
</cp:coreProperties>
</file>