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E3" w:rsidRDefault="00A131E3" w:rsidP="00A131E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131E3" w:rsidRDefault="00A131E3" w:rsidP="00CC6F89">
      <w:pPr>
        <w:spacing w:line="276" w:lineRule="auto"/>
        <w:jc w:val="both"/>
        <w:rPr>
          <w:sz w:val="28"/>
          <w:szCs w:val="28"/>
        </w:rPr>
      </w:pPr>
    </w:p>
    <w:p w:rsidR="00A131E3" w:rsidRPr="00A131E3" w:rsidRDefault="00A131E3" w:rsidP="00A131E3">
      <w:pPr>
        <w:spacing w:line="276" w:lineRule="auto"/>
        <w:jc w:val="center"/>
        <w:rPr>
          <w:b/>
          <w:sz w:val="28"/>
          <w:szCs w:val="28"/>
        </w:rPr>
      </w:pPr>
      <w:r w:rsidRPr="00A131E3">
        <w:rPr>
          <w:b/>
          <w:sz w:val="28"/>
          <w:szCs w:val="28"/>
        </w:rPr>
        <w:t>Полезная информация для каждого: доверенность и «</w:t>
      </w:r>
      <w:proofErr w:type="spellStart"/>
      <w:r w:rsidRPr="00A131E3">
        <w:rPr>
          <w:b/>
          <w:sz w:val="28"/>
          <w:szCs w:val="28"/>
        </w:rPr>
        <w:t>антидоверенность</w:t>
      </w:r>
      <w:proofErr w:type="spellEnd"/>
      <w:r w:rsidRPr="00A131E3">
        <w:rPr>
          <w:b/>
          <w:sz w:val="28"/>
          <w:szCs w:val="28"/>
        </w:rPr>
        <w:t>»</w:t>
      </w:r>
    </w:p>
    <w:p w:rsidR="00CC6F89" w:rsidRDefault="00A131E3" w:rsidP="00CC6F8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25EE" w:rsidRPr="00CC6F89" w:rsidRDefault="002E06CC" w:rsidP="00A131E3">
      <w:pPr>
        <w:spacing w:line="276" w:lineRule="auto"/>
        <w:ind w:firstLine="708"/>
        <w:jc w:val="both"/>
        <w:rPr>
          <w:sz w:val="28"/>
          <w:szCs w:val="28"/>
        </w:rPr>
      </w:pPr>
      <w:r w:rsidRPr="00CC6F89">
        <w:rPr>
          <w:sz w:val="28"/>
          <w:szCs w:val="28"/>
        </w:rPr>
        <w:t>По общему правилу заявление о совершении регистрационных действий собственник может подать как лично, так и вы</w:t>
      </w:r>
      <w:r w:rsidR="00CC6F89">
        <w:rPr>
          <w:sz w:val="28"/>
          <w:szCs w:val="28"/>
        </w:rPr>
        <w:t>дать представителю доверенность</w:t>
      </w:r>
      <w:r w:rsidR="006325EE" w:rsidRPr="00CC6F89">
        <w:rPr>
          <w:sz w:val="28"/>
          <w:szCs w:val="28"/>
        </w:rPr>
        <w:t>.</w:t>
      </w:r>
      <w:r w:rsidR="00A131E3">
        <w:rPr>
          <w:sz w:val="28"/>
          <w:szCs w:val="28"/>
        </w:rPr>
        <w:t xml:space="preserve"> </w:t>
      </w:r>
      <w:r w:rsidRPr="00CC6F89">
        <w:rPr>
          <w:sz w:val="28"/>
          <w:szCs w:val="28"/>
        </w:rPr>
        <w:t>Доверенности на совершение регистрационных действий подлежат нотариальному удостоверению</w:t>
      </w:r>
      <w:r w:rsidR="006325EE" w:rsidRPr="00CC6F89">
        <w:rPr>
          <w:sz w:val="28"/>
          <w:szCs w:val="28"/>
        </w:rPr>
        <w:t xml:space="preserve"> у нотариуса</w:t>
      </w:r>
      <w:r w:rsidRPr="00CC6F89">
        <w:rPr>
          <w:sz w:val="28"/>
          <w:szCs w:val="28"/>
        </w:rPr>
        <w:t xml:space="preserve">. </w:t>
      </w:r>
    </w:p>
    <w:p w:rsidR="00CC6F89" w:rsidRPr="00CC6F89" w:rsidRDefault="006325EE" w:rsidP="00A131E3">
      <w:pPr>
        <w:spacing w:line="276" w:lineRule="auto"/>
        <w:ind w:firstLine="708"/>
        <w:jc w:val="both"/>
        <w:rPr>
          <w:sz w:val="28"/>
          <w:szCs w:val="28"/>
        </w:rPr>
      </w:pPr>
      <w:r w:rsidRPr="00CC6F89">
        <w:rPr>
          <w:sz w:val="28"/>
          <w:szCs w:val="28"/>
        </w:rPr>
        <w:t xml:space="preserve">Но не каждый знает, что </w:t>
      </w:r>
      <w:r w:rsidR="002E06CC" w:rsidRPr="00CC6F89">
        <w:rPr>
          <w:sz w:val="28"/>
          <w:szCs w:val="28"/>
        </w:rPr>
        <w:t xml:space="preserve">Федеральная нотариальная палата ведет открытый </w:t>
      </w:r>
      <w:proofErr w:type="spellStart"/>
      <w:r w:rsidR="002E06CC" w:rsidRPr="00CC6F89">
        <w:rPr>
          <w:sz w:val="28"/>
          <w:szCs w:val="28"/>
        </w:rPr>
        <w:t>онлайн-реестр</w:t>
      </w:r>
      <w:proofErr w:type="spellEnd"/>
      <w:r w:rsidR="002E06CC" w:rsidRPr="00CC6F89">
        <w:rPr>
          <w:sz w:val="28"/>
          <w:szCs w:val="28"/>
        </w:rPr>
        <w:t xml:space="preserve"> доверенностей, который находится по адресу http://reestr-dover.ru. </w:t>
      </w:r>
      <w:r w:rsidR="00CC6F89" w:rsidRPr="00CC6F89">
        <w:rPr>
          <w:sz w:val="28"/>
          <w:szCs w:val="28"/>
        </w:rPr>
        <w:t xml:space="preserve">Данный </w:t>
      </w:r>
      <w:r w:rsidR="00A131E3">
        <w:rPr>
          <w:sz w:val="28"/>
          <w:szCs w:val="28"/>
        </w:rPr>
        <w:t xml:space="preserve">электронный </w:t>
      </w:r>
      <w:r w:rsidR="00CC6F89" w:rsidRPr="00CC6F89">
        <w:rPr>
          <w:sz w:val="28"/>
          <w:szCs w:val="28"/>
        </w:rPr>
        <w:t>сервис также будет полезен к</w:t>
      </w:r>
      <w:r w:rsidR="00CC6F89" w:rsidRPr="00CC6F89">
        <w:rPr>
          <w:sz w:val="28"/>
          <w:szCs w:val="28"/>
        </w:rPr>
        <w:t>омпани</w:t>
      </w:r>
      <w:r w:rsidR="00CC6F89" w:rsidRPr="00CC6F89">
        <w:rPr>
          <w:sz w:val="28"/>
          <w:szCs w:val="28"/>
        </w:rPr>
        <w:t>ям</w:t>
      </w:r>
      <w:r w:rsidR="00CC6F89" w:rsidRPr="00CC6F89">
        <w:rPr>
          <w:sz w:val="28"/>
          <w:szCs w:val="28"/>
        </w:rPr>
        <w:t>, которым часто приходится работать с нотариальными документами, в том числе банк</w:t>
      </w:r>
      <w:r w:rsidR="00CC6F89" w:rsidRPr="00CC6F89">
        <w:rPr>
          <w:sz w:val="28"/>
          <w:szCs w:val="28"/>
        </w:rPr>
        <w:t>ам.</w:t>
      </w:r>
    </w:p>
    <w:p w:rsidR="006325EE" w:rsidRPr="00CC6F89" w:rsidRDefault="006325EE" w:rsidP="00A131E3">
      <w:pPr>
        <w:spacing w:line="276" w:lineRule="auto"/>
        <w:ind w:firstLine="708"/>
        <w:jc w:val="both"/>
        <w:rPr>
          <w:sz w:val="28"/>
          <w:szCs w:val="28"/>
        </w:rPr>
      </w:pPr>
      <w:r w:rsidRPr="00CC6F89">
        <w:rPr>
          <w:sz w:val="28"/>
          <w:szCs w:val="28"/>
        </w:rPr>
        <w:t>Каждый заинтересованный</w:t>
      </w:r>
      <w:r w:rsidRPr="00CC6F89">
        <w:rPr>
          <w:sz w:val="28"/>
          <w:szCs w:val="28"/>
        </w:rPr>
        <w:t xml:space="preserve"> может установить, что представленный документ за конкретным номером содержится в реестре нотариальных действий. В реестре можно проверить, выдана ли доверенность и не отозвана ли она. Сервис позволяет различить подделку, </w:t>
      </w:r>
      <w:r w:rsidRPr="00CC6F89">
        <w:rPr>
          <w:sz w:val="28"/>
          <w:szCs w:val="28"/>
        </w:rPr>
        <w:t>сверяя дату и номер документа, со сведениями реестра.</w:t>
      </w:r>
    </w:p>
    <w:p w:rsidR="002E06CC" w:rsidRPr="00CC6F89" w:rsidRDefault="002E06CC" w:rsidP="00A131E3">
      <w:pPr>
        <w:spacing w:line="276" w:lineRule="auto"/>
        <w:ind w:firstLine="708"/>
        <w:jc w:val="both"/>
        <w:rPr>
          <w:sz w:val="28"/>
          <w:szCs w:val="28"/>
        </w:rPr>
      </w:pPr>
      <w:r w:rsidRPr="00CC6F89">
        <w:rPr>
          <w:sz w:val="28"/>
          <w:szCs w:val="28"/>
        </w:rPr>
        <w:t xml:space="preserve">Со своей стороны собственник вправе уведомить Росреестр о том, что только на основании его личного заявления можно вносить в </w:t>
      </w:r>
      <w:r w:rsidR="00A131E3">
        <w:rPr>
          <w:sz w:val="28"/>
          <w:szCs w:val="28"/>
        </w:rPr>
        <w:t>Е</w:t>
      </w:r>
      <w:r w:rsidR="00CC6F89" w:rsidRPr="00CC6F89">
        <w:rPr>
          <w:sz w:val="28"/>
          <w:szCs w:val="28"/>
        </w:rPr>
        <w:t>диный государственный реестр недвижимости</w:t>
      </w:r>
      <w:r w:rsidRPr="00CC6F89">
        <w:rPr>
          <w:sz w:val="28"/>
          <w:szCs w:val="28"/>
        </w:rPr>
        <w:t xml:space="preserve"> записи об</w:t>
      </w:r>
      <w:r w:rsidR="009B2953">
        <w:rPr>
          <w:sz w:val="28"/>
          <w:szCs w:val="28"/>
        </w:rPr>
        <w:t xml:space="preserve"> обременении или переходе права, в таком случае</w:t>
      </w:r>
      <w:r w:rsidRPr="00CC6F89">
        <w:rPr>
          <w:sz w:val="28"/>
          <w:szCs w:val="28"/>
        </w:rPr>
        <w:t xml:space="preserve"> представитель по доверенности не сможет зарегистрировать переход права. Такая «</w:t>
      </w:r>
      <w:proofErr w:type="spellStart"/>
      <w:r w:rsidRPr="00CC6F89">
        <w:rPr>
          <w:sz w:val="28"/>
          <w:szCs w:val="28"/>
        </w:rPr>
        <w:t>антидоверенность</w:t>
      </w:r>
      <w:proofErr w:type="spellEnd"/>
      <w:r w:rsidRPr="00CC6F89">
        <w:rPr>
          <w:sz w:val="28"/>
          <w:szCs w:val="28"/>
        </w:rPr>
        <w:t xml:space="preserve">» полезна тому, кто опасается подделки документов и мошеннических действий. </w:t>
      </w:r>
    </w:p>
    <w:p w:rsidR="002E06CC" w:rsidRDefault="00620961" w:rsidP="00620961">
      <w:pPr>
        <w:spacing w:line="276" w:lineRule="auto"/>
        <w:ind w:firstLine="708"/>
        <w:jc w:val="both"/>
        <w:rPr>
          <w:sz w:val="28"/>
          <w:szCs w:val="28"/>
        </w:rPr>
      </w:pPr>
      <w:r w:rsidRPr="009B2953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9B295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2E06CC" w:rsidRPr="00CC6F89">
        <w:rPr>
          <w:sz w:val="28"/>
          <w:szCs w:val="28"/>
        </w:rPr>
        <w:t>акон</w:t>
      </w:r>
      <w:r w:rsidRPr="00620961">
        <w:rPr>
          <w:sz w:val="28"/>
          <w:szCs w:val="28"/>
        </w:rPr>
        <w:t xml:space="preserve"> </w:t>
      </w:r>
      <w:r w:rsidRPr="009B2953">
        <w:rPr>
          <w:sz w:val="28"/>
          <w:szCs w:val="28"/>
        </w:rPr>
        <w:t xml:space="preserve">от 13.07.2015 </w:t>
      </w:r>
      <w:r>
        <w:rPr>
          <w:sz w:val="28"/>
          <w:szCs w:val="28"/>
        </w:rPr>
        <w:t>№</w:t>
      </w:r>
      <w:r w:rsidRPr="009B2953">
        <w:rPr>
          <w:sz w:val="28"/>
          <w:szCs w:val="28"/>
        </w:rPr>
        <w:t>218-ФЗ «О государственной регистрации недвижимости»</w:t>
      </w:r>
      <w:r>
        <w:rPr>
          <w:sz w:val="28"/>
          <w:szCs w:val="28"/>
        </w:rPr>
        <w:t xml:space="preserve">, </w:t>
      </w:r>
      <w:r w:rsidRPr="00AF380F">
        <w:rPr>
          <w:sz w:val="28"/>
          <w:szCs w:val="28"/>
        </w:rPr>
        <w:t>вступи</w:t>
      </w:r>
      <w:r>
        <w:rPr>
          <w:sz w:val="28"/>
          <w:szCs w:val="28"/>
        </w:rPr>
        <w:t>вший</w:t>
      </w:r>
      <w:r w:rsidRPr="00AF380F">
        <w:rPr>
          <w:sz w:val="28"/>
          <w:szCs w:val="28"/>
        </w:rPr>
        <w:t xml:space="preserve"> в силу </w:t>
      </w:r>
      <w:r>
        <w:rPr>
          <w:sz w:val="28"/>
          <w:szCs w:val="28"/>
        </w:rPr>
        <w:t>с</w:t>
      </w:r>
      <w:r w:rsidR="00AF380F" w:rsidRPr="00AF380F">
        <w:rPr>
          <w:sz w:val="28"/>
          <w:szCs w:val="28"/>
        </w:rPr>
        <w:t xml:space="preserve"> 1 января 2017 года, </w:t>
      </w:r>
      <w:r w:rsidR="002E06CC" w:rsidRPr="00CC6F89">
        <w:rPr>
          <w:sz w:val="28"/>
          <w:szCs w:val="28"/>
        </w:rPr>
        <w:t>немало сделал для того, чтобы предоставить собственникам эффективную защиту их прав. Остается только грамотно воспользоваться этой возможностью.</w:t>
      </w:r>
    </w:p>
    <w:p w:rsidR="00A131E3" w:rsidRDefault="00A131E3" w:rsidP="00A131E3">
      <w:pPr>
        <w:spacing w:line="276" w:lineRule="auto"/>
        <w:jc w:val="both"/>
        <w:rPr>
          <w:sz w:val="28"/>
          <w:szCs w:val="28"/>
        </w:rPr>
      </w:pPr>
    </w:p>
    <w:p w:rsidR="009B2953" w:rsidRDefault="009B2953" w:rsidP="00A131E3">
      <w:pPr>
        <w:spacing w:line="276" w:lineRule="auto"/>
        <w:jc w:val="both"/>
        <w:rPr>
          <w:sz w:val="28"/>
          <w:szCs w:val="28"/>
        </w:rPr>
      </w:pPr>
    </w:p>
    <w:p w:rsidR="009B1FDF" w:rsidRDefault="00A131E3" w:rsidP="00A131E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информации Филиала ФГБУ «ФКП Росреестра» </w:t>
      </w:r>
    </w:p>
    <w:p w:rsidR="00A131E3" w:rsidRPr="00CC6F89" w:rsidRDefault="00A131E3" w:rsidP="00A131E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 Ивановской области</w:t>
      </w:r>
    </w:p>
    <w:sectPr w:rsidR="00A131E3" w:rsidRPr="00CC6F89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E06CC"/>
    <w:rsid w:val="002E06CC"/>
    <w:rsid w:val="005F6C41"/>
    <w:rsid w:val="00620961"/>
    <w:rsid w:val="006325EE"/>
    <w:rsid w:val="00667A79"/>
    <w:rsid w:val="009606E0"/>
    <w:rsid w:val="009B1FDF"/>
    <w:rsid w:val="009B2953"/>
    <w:rsid w:val="00A131E3"/>
    <w:rsid w:val="00A7650D"/>
    <w:rsid w:val="00AF380F"/>
    <w:rsid w:val="00B748C7"/>
    <w:rsid w:val="00CC6F89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1</cp:revision>
  <dcterms:created xsi:type="dcterms:W3CDTF">2017-04-27T09:25:00Z</dcterms:created>
  <dcterms:modified xsi:type="dcterms:W3CDTF">2017-04-27T11:31:00Z</dcterms:modified>
</cp:coreProperties>
</file>