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A83" w:rsidRDefault="00D91A83" w:rsidP="001F2521">
      <w:pPr>
        <w:spacing w:line="276" w:lineRule="auto"/>
        <w:jc w:val="center"/>
        <w:rPr>
          <w:rFonts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1F2521" w:rsidRPr="00D91A83" w:rsidRDefault="00D91A83" w:rsidP="001F2521">
      <w:pPr>
        <w:spacing w:line="276" w:lineRule="auto"/>
        <w:jc w:val="center"/>
        <w:rPr>
          <w:rFonts w:cs="Times New Roman"/>
          <w:b/>
          <w:color w:val="000000"/>
          <w:sz w:val="28"/>
          <w:szCs w:val="28"/>
          <w:shd w:val="clear" w:color="auto" w:fill="FFFFFF"/>
        </w:rPr>
      </w:pPr>
      <w:r w:rsidRPr="00D91A83">
        <w:rPr>
          <w:rFonts w:cs="Times New Roman"/>
          <w:b/>
          <w:color w:val="000000"/>
          <w:sz w:val="28"/>
          <w:szCs w:val="28"/>
          <w:shd w:val="clear" w:color="auto" w:fill="FFFFFF"/>
        </w:rPr>
        <w:t>Кадастровая палата: и</w:t>
      </w:r>
      <w:r w:rsidR="001F2521" w:rsidRPr="00D91A83">
        <w:rPr>
          <w:rFonts w:cs="Times New Roman"/>
          <w:b/>
          <w:color w:val="000000"/>
          <w:sz w:val="28"/>
          <w:szCs w:val="28"/>
          <w:shd w:val="clear" w:color="auto" w:fill="FFFFFF"/>
        </w:rPr>
        <w:t>справим ошибки за пару дней</w:t>
      </w:r>
    </w:p>
    <w:p w:rsidR="00E84876" w:rsidRDefault="00E84876" w:rsidP="00E84876">
      <w:pPr>
        <w:spacing w:line="276" w:lineRule="auto"/>
        <w:jc w:val="both"/>
        <w:rPr>
          <w:rFonts w:cs="Times New Roman"/>
          <w:sz w:val="28"/>
          <w:szCs w:val="28"/>
        </w:rPr>
      </w:pPr>
    </w:p>
    <w:p w:rsidR="00E84876" w:rsidRPr="00442556" w:rsidRDefault="00E84876" w:rsidP="00E84876">
      <w:pPr>
        <w:spacing w:line="276" w:lineRule="auto"/>
        <w:ind w:firstLine="708"/>
        <w:jc w:val="both"/>
        <w:rPr>
          <w:rFonts w:cs="Times New Roman"/>
          <w:sz w:val="28"/>
          <w:szCs w:val="28"/>
        </w:rPr>
      </w:pPr>
      <w:r w:rsidRPr="00442556">
        <w:rPr>
          <w:rFonts w:cs="Times New Roman"/>
          <w:sz w:val="28"/>
          <w:szCs w:val="28"/>
        </w:rPr>
        <w:t>Техническая ошиб</w:t>
      </w:r>
      <w:r>
        <w:rPr>
          <w:rFonts w:cs="Times New Roman"/>
          <w:sz w:val="28"/>
          <w:szCs w:val="28"/>
        </w:rPr>
        <w:t>ка – описка, опечатка, граммати</w:t>
      </w:r>
      <w:r w:rsidRPr="00442556">
        <w:rPr>
          <w:rFonts w:cs="Times New Roman"/>
          <w:sz w:val="28"/>
          <w:szCs w:val="28"/>
        </w:rPr>
        <w:t>ческая, арифмет</w:t>
      </w:r>
      <w:r>
        <w:rPr>
          <w:rFonts w:cs="Times New Roman"/>
          <w:sz w:val="28"/>
          <w:szCs w:val="28"/>
        </w:rPr>
        <w:t>ическая или другая ошибка, допу</w:t>
      </w:r>
      <w:r w:rsidRPr="00442556">
        <w:rPr>
          <w:rFonts w:cs="Times New Roman"/>
          <w:sz w:val="28"/>
          <w:szCs w:val="28"/>
        </w:rPr>
        <w:t xml:space="preserve">щенная </w:t>
      </w:r>
      <w:r>
        <w:rPr>
          <w:rFonts w:cs="Times New Roman"/>
          <w:sz w:val="28"/>
          <w:szCs w:val="28"/>
        </w:rPr>
        <w:t>Кадастровой палатой</w:t>
      </w:r>
      <w:r w:rsidRPr="00442556">
        <w:rPr>
          <w:rFonts w:cs="Times New Roman"/>
          <w:sz w:val="28"/>
          <w:szCs w:val="28"/>
        </w:rPr>
        <w:t xml:space="preserve"> при ведении</w:t>
      </w:r>
      <w:r>
        <w:rPr>
          <w:rFonts w:cs="Times New Roman"/>
          <w:sz w:val="28"/>
          <w:szCs w:val="28"/>
        </w:rPr>
        <w:t xml:space="preserve"> </w:t>
      </w:r>
      <w:r w:rsidRPr="00442556">
        <w:rPr>
          <w:rFonts w:cs="Times New Roman"/>
          <w:sz w:val="28"/>
          <w:szCs w:val="28"/>
        </w:rPr>
        <w:t>государственного кадастра недвижимости (ГКН),</w:t>
      </w:r>
      <w:r>
        <w:rPr>
          <w:rFonts w:cs="Times New Roman"/>
          <w:sz w:val="28"/>
          <w:szCs w:val="28"/>
        </w:rPr>
        <w:t xml:space="preserve"> </w:t>
      </w:r>
      <w:r w:rsidRPr="00442556">
        <w:rPr>
          <w:rFonts w:cs="Times New Roman"/>
          <w:sz w:val="28"/>
          <w:szCs w:val="28"/>
        </w:rPr>
        <w:t xml:space="preserve">что привело к </w:t>
      </w:r>
      <w:r>
        <w:rPr>
          <w:rFonts w:cs="Times New Roman"/>
          <w:sz w:val="28"/>
          <w:szCs w:val="28"/>
        </w:rPr>
        <w:t>несоответствию сведений, внесен</w:t>
      </w:r>
      <w:r w:rsidRPr="00442556">
        <w:rPr>
          <w:rFonts w:cs="Times New Roman"/>
          <w:sz w:val="28"/>
          <w:szCs w:val="28"/>
        </w:rPr>
        <w:t>ных в ГКН, сведе</w:t>
      </w:r>
      <w:r>
        <w:rPr>
          <w:rFonts w:cs="Times New Roman"/>
          <w:sz w:val="28"/>
          <w:szCs w:val="28"/>
        </w:rPr>
        <w:t>ниям в документах об объекте не</w:t>
      </w:r>
      <w:r w:rsidRPr="00442556">
        <w:rPr>
          <w:rFonts w:cs="Times New Roman"/>
          <w:sz w:val="28"/>
          <w:szCs w:val="28"/>
        </w:rPr>
        <w:t>движимости, на</w:t>
      </w:r>
      <w:r>
        <w:rPr>
          <w:rFonts w:cs="Times New Roman"/>
          <w:sz w:val="28"/>
          <w:szCs w:val="28"/>
        </w:rPr>
        <w:t xml:space="preserve"> основании которых данные вноси</w:t>
      </w:r>
      <w:r w:rsidRPr="00442556">
        <w:rPr>
          <w:rFonts w:cs="Times New Roman"/>
          <w:sz w:val="28"/>
          <w:szCs w:val="28"/>
        </w:rPr>
        <w:t>лись в ГКН.</w:t>
      </w:r>
    </w:p>
    <w:p w:rsidR="001F2521" w:rsidRDefault="00E84876" w:rsidP="00625BB6">
      <w:pPr>
        <w:spacing w:line="276" w:lineRule="auto"/>
        <w:ind w:firstLine="708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Такие ошибки подлежат обязательному исправлению </w:t>
      </w:r>
      <w:r w:rsidRPr="00E84876">
        <w:rPr>
          <w:rFonts w:cs="Times New Roman"/>
          <w:color w:val="000000"/>
          <w:sz w:val="28"/>
          <w:szCs w:val="28"/>
          <w:shd w:val="clear" w:color="auto" w:fill="FFFFFF"/>
        </w:rPr>
        <w:t xml:space="preserve">в случае обнаружения </w:t>
      </w:r>
      <w:r w:rsidR="007A3FF7">
        <w:rPr>
          <w:rFonts w:cs="Times New Roman"/>
          <w:color w:val="000000"/>
          <w:sz w:val="28"/>
          <w:szCs w:val="28"/>
          <w:shd w:val="clear" w:color="auto" w:fill="FFFFFF"/>
        </w:rPr>
        <w:t xml:space="preserve">как самой </w:t>
      </w:r>
      <w:r w:rsidR="007A3FF7">
        <w:rPr>
          <w:rFonts w:cs="Times New Roman"/>
          <w:sz w:val="28"/>
          <w:szCs w:val="28"/>
        </w:rPr>
        <w:t>Кадастровой палатой</w:t>
      </w:r>
      <w:r w:rsidR="007A3FF7">
        <w:rPr>
          <w:rFonts w:cs="Times New Roman"/>
          <w:color w:val="000000"/>
          <w:sz w:val="28"/>
          <w:szCs w:val="28"/>
          <w:shd w:val="clear" w:color="auto" w:fill="FFFFFF"/>
        </w:rPr>
        <w:t>,</w:t>
      </w:r>
      <w:r w:rsidRPr="00E84876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7A3FF7">
        <w:rPr>
          <w:rFonts w:cs="Times New Roman"/>
          <w:color w:val="000000"/>
          <w:sz w:val="28"/>
          <w:szCs w:val="28"/>
          <w:shd w:val="clear" w:color="auto" w:fill="FFFFFF"/>
        </w:rPr>
        <w:t>так и в случае</w:t>
      </w:r>
      <w:r w:rsidRPr="00E84876">
        <w:rPr>
          <w:rFonts w:cs="Times New Roman"/>
          <w:color w:val="000000"/>
          <w:sz w:val="28"/>
          <w:szCs w:val="28"/>
          <w:shd w:val="clear" w:color="auto" w:fill="FFFFFF"/>
        </w:rPr>
        <w:t xml:space="preserve"> поступления в </w:t>
      </w:r>
      <w:r w:rsidR="007A3FF7">
        <w:rPr>
          <w:rFonts w:cs="Times New Roman"/>
          <w:sz w:val="28"/>
          <w:szCs w:val="28"/>
        </w:rPr>
        <w:t>Кадастровую палату</w:t>
      </w:r>
      <w:r w:rsidR="007A3FF7" w:rsidRPr="00E84876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84876">
        <w:rPr>
          <w:rFonts w:cs="Times New Roman"/>
          <w:color w:val="000000"/>
          <w:sz w:val="28"/>
          <w:szCs w:val="28"/>
          <w:shd w:val="clear" w:color="auto" w:fill="FFFFFF"/>
        </w:rPr>
        <w:t>от любого лица заявления о</w:t>
      </w:r>
      <w:r w:rsidR="007A3FF7">
        <w:rPr>
          <w:rFonts w:cs="Times New Roman"/>
          <w:color w:val="000000"/>
          <w:sz w:val="28"/>
          <w:szCs w:val="28"/>
          <w:shd w:val="clear" w:color="auto" w:fill="FFFFFF"/>
        </w:rPr>
        <w:t>б исправлении</w:t>
      </w:r>
      <w:r w:rsidRPr="00E84876">
        <w:rPr>
          <w:rFonts w:cs="Times New Roman"/>
          <w:color w:val="000000"/>
          <w:sz w:val="28"/>
          <w:szCs w:val="28"/>
          <w:shd w:val="clear" w:color="auto" w:fill="FFFFFF"/>
        </w:rPr>
        <w:t xml:space="preserve"> так</w:t>
      </w:r>
      <w:r w:rsidR="007A3FF7">
        <w:rPr>
          <w:rFonts w:cs="Times New Roman"/>
          <w:color w:val="000000"/>
          <w:sz w:val="28"/>
          <w:szCs w:val="28"/>
          <w:shd w:val="clear" w:color="auto" w:fill="FFFFFF"/>
        </w:rPr>
        <w:t>их</w:t>
      </w:r>
      <w:r w:rsidRPr="00E84876">
        <w:rPr>
          <w:rFonts w:cs="Times New Roman"/>
          <w:color w:val="000000"/>
          <w:sz w:val="28"/>
          <w:szCs w:val="28"/>
          <w:shd w:val="clear" w:color="auto" w:fill="FFFFFF"/>
        </w:rPr>
        <w:t xml:space="preserve"> ошиб</w:t>
      </w:r>
      <w:r w:rsidR="00625BB6">
        <w:rPr>
          <w:rFonts w:cs="Times New Roman"/>
          <w:color w:val="000000"/>
          <w:sz w:val="28"/>
          <w:szCs w:val="28"/>
          <w:shd w:val="clear" w:color="auto" w:fill="FFFFFF"/>
        </w:rPr>
        <w:t>о</w:t>
      </w:r>
      <w:r w:rsidRPr="00E84876">
        <w:rPr>
          <w:rFonts w:cs="Times New Roman"/>
          <w:color w:val="000000"/>
          <w:sz w:val="28"/>
          <w:szCs w:val="28"/>
          <w:shd w:val="clear" w:color="auto" w:fill="FFFFFF"/>
        </w:rPr>
        <w:t>к</w:t>
      </w:r>
      <w:r w:rsidR="00625BB6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C6DD4" w:rsidRPr="008C6DD4">
        <w:rPr>
          <w:rFonts w:cs="Times New Roman"/>
          <w:color w:val="000000"/>
          <w:sz w:val="28"/>
          <w:szCs w:val="28"/>
          <w:shd w:val="clear" w:color="auto" w:fill="FFFFFF"/>
        </w:rPr>
        <w:t>либо на основании вступившего в законную силу решения суда об исправлении такой ошибки.</w:t>
      </w:r>
    </w:p>
    <w:p w:rsidR="0016180D" w:rsidRDefault="00625BB6" w:rsidP="0016180D">
      <w:pPr>
        <w:spacing w:line="276" w:lineRule="auto"/>
        <w:ind w:firstLine="708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Законодательством предусмотрен срок исправления </w:t>
      </w:r>
      <w:r w:rsidR="00947298">
        <w:rPr>
          <w:rFonts w:cs="Times New Roman"/>
          <w:color w:val="000000"/>
          <w:sz w:val="28"/>
          <w:szCs w:val="28"/>
          <w:shd w:val="clear" w:color="auto" w:fill="FFFFFF"/>
        </w:rPr>
        <w:t xml:space="preserve">технических ошибок 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>– 5 рабочих дней. С</w:t>
      </w:r>
      <w:r w:rsidRPr="00442556">
        <w:rPr>
          <w:rFonts w:cs="Times New Roman"/>
          <w:color w:val="000000"/>
          <w:sz w:val="28"/>
          <w:szCs w:val="28"/>
          <w:shd w:val="clear" w:color="auto" w:fill="FFFFFF"/>
        </w:rPr>
        <w:t xml:space="preserve">ледуя принципам повышения качества и доступности </w:t>
      </w:r>
      <w:proofErr w:type="spellStart"/>
      <w:r w:rsidRPr="00442556">
        <w:rPr>
          <w:rFonts w:cs="Times New Roman"/>
          <w:color w:val="000000"/>
          <w:sz w:val="28"/>
          <w:szCs w:val="28"/>
          <w:shd w:val="clear" w:color="auto" w:fill="FFFFFF"/>
        </w:rPr>
        <w:t>госуслуг</w:t>
      </w:r>
      <w:proofErr w:type="spellEnd"/>
      <w:r w:rsidRPr="00442556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42556">
        <w:rPr>
          <w:rFonts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, региональная </w:t>
      </w:r>
      <w:r>
        <w:rPr>
          <w:rFonts w:cs="Times New Roman"/>
          <w:sz w:val="28"/>
          <w:szCs w:val="28"/>
        </w:rPr>
        <w:t xml:space="preserve">Кадастровая палата сократила </w:t>
      </w:r>
      <w:r w:rsidR="00947298">
        <w:rPr>
          <w:rFonts w:cs="Times New Roman"/>
          <w:sz w:val="28"/>
          <w:szCs w:val="28"/>
        </w:rPr>
        <w:t>этот</w:t>
      </w:r>
      <w:r>
        <w:rPr>
          <w:rFonts w:cs="Times New Roman"/>
          <w:sz w:val="28"/>
          <w:szCs w:val="28"/>
        </w:rPr>
        <w:t xml:space="preserve"> срок </w:t>
      </w:r>
      <w:r w:rsidR="00947298" w:rsidRPr="00442556">
        <w:rPr>
          <w:rFonts w:cs="Times New Roman"/>
          <w:color w:val="000000"/>
          <w:sz w:val="28"/>
          <w:szCs w:val="28"/>
          <w:shd w:val="clear" w:color="auto" w:fill="FFFFFF"/>
        </w:rPr>
        <w:t xml:space="preserve">оказания </w:t>
      </w:r>
      <w:r w:rsidR="00947298">
        <w:rPr>
          <w:rFonts w:cs="Times New Roman"/>
          <w:color w:val="000000"/>
          <w:sz w:val="28"/>
          <w:szCs w:val="28"/>
          <w:shd w:val="clear" w:color="auto" w:fill="FFFFFF"/>
        </w:rPr>
        <w:t xml:space="preserve">данной </w:t>
      </w:r>
      <w:proofErr w:type="spellStart"/>
      <w:r w:rsidR="00947298" w:rsidRPr="00442556">
        <w:rPr>
          <w:rFonts w:cs="Times New Roman"/>
          <w:color w:val="000000"/>
          <w:sz w:val="28"/>
          <w:szCs w:val="28"/>
          <w:shd w:val="clear" w:color="auto" w:fill="FFFFFF"/>
        </w:rPr>
        <w:t>госуслуг</w:t>
      </w:r>
      <w:r w:rsidR="00947298">
        <w:rPr>
          <w:rFonts w:cs="Times New Roman"/>
          <w:color w:val="000000"/>
          <w:sz w:val="28"/>
          <w:szCs w:val="28"/>
          <w:shd w:val="clear" w:color="auto" w:fill="FFFFFF"/>
        </w:rPr>
        <w:t>и</w:t>
      </w:r>
      <w:proofErr w:type="spellEnd"/>
      <w:r w:rsidR="00947298" w:rsidRPr="00442556">
        <w:rPr>
          <w:rFonts w:cs="Times New Roman"/>
          <w:color w:val="000000"/>
          <w:sz w:val="28"/>
          <w:szCs w:val="28"/>
          <w:shd w:val="clear" w:color="auto" w:fill="FFFFFF"/>
        </w:rPr>
        <w:t xml:space="preserve"> через Интернет</w:t>
      </w:r>
      <w:r w:rsidR="00947298">
        <w:rPr>
          <w:rFonts w:cs="Times New Roman"/>
          <w:sz w:val="28"/>
          <w:szCs w:val="28"/>
        </w:rPr>
        <w:t xml:space="preserve"> </w:t>
      </w:r>
      <w:r w:rsidRPr="00D91A83">
        <w:rPr>
          <w:rFonts w:cs="Times New Roman"/>
          <w:b/>
          <w:sz w:val="28"/>
          <w:szCs w:val="28"/>
        </w:rPr>
        <w:t>до</w:t>
      </w:r>
      <w:r>
        <w:rPr>
          <w:rFonts w:cs="Times New Roman"/>
          <w:sz w:val="28"/>
          <w:szCs w:val="28"/>
        </w:rPr>
        <w:t xml:space="preserve"> </w:t>
      </w:r>
      <w:r w:rsidRPr="00442556">
        <w:rPr>
          <w:rFonts w:eastAsia="Calibri" w:cs="Times New Roman"/>
          <w:b/>
          <w:sz w:val="28"/>
          <w:szCs w:val="28"/>
        </w:rPr>
        <w:t>2 рабочих дней,</w:t>
      </w:r>
      <w:r w:rsidRPr="00442556">
        <w:rPr>
          <w:rFonts w:eastAsia="Calibri" w:cs="Times New Roman"/>
          <w:sz w:val="28"/>
          <w:szCs w:val="28"/>
        </w:rPr>
        <w:t xml:space="preserve"> следующих за днем</w:t>
      </w:r>
      <w:r w:rsidRPr="00442556">
        <w:rPr>
          <w:rFonts w:eastAsia="Calibri" w:cs="Times New Roman"/>
          <w:b/>
          <w:sz w:val="28"/>
          <w:szCs w:val="28"/>
        </w:rPr>
        <w:t xml:space="preserve"> </w:t>
      </w:r>
      <w:r w:rsidRPr="00442556">
        <w:rPr>
          <w:rFonts w:eastAsia="Calibri" w:cs="Times New Roman"/>
          <w:sz w:val="28"/>
          <w:szCs w:val="28"/>
        </w:rPr>
        <w:t xml:space="preserve"> получения заявления с документами, необходимыми для осуществления такого учета</w:t>
      </w:r>
      <w:r>
        <w:rPr>
          <w:rFonts w:eastAsia="Calibri" w:cs="Times New Roman"/>
          <w:sz w:val="28"/>
          <w:szCs w:val="28"/>
        </w:rPr>
        <w:t>.</w:t>
      </w:r>
      <w:r w:rsidR="0016180D" w:rsidRPr="0016180D">
        <w:rPr>
          <w:sz w:val="28"/>
          <w:szCs w:val="28"/>
        </w:rPr>
        <w:t xml:space="preserve"> </w:t>
      </w:r>
      <w:r w:rsidR="0016180D">
        <w:rPr>
          <w:sz w:val="28"/>
          <w:szCs w:val="28"/>
        </w:rPr>
        <w:t xml:space="preserve">Данная </w:t>
      </w:r>
      <w:proofErr w:type="spellStart"/>
      <w:r w:rsidR="0016180D">
        <w:rPr>
          <w:sz w:val="28"/>
          <w:szCs w:val="28"/>
        </w:rPr>
        <w:t>госуслуга</w:t>
      </w:r>
      <w:proofErr w:type="spellEnd"/>
      <w:r w:rsidR="0016180D">
        <w:rPr>
          <w:sz w:val="28"/>
          <w:szCs w:val="28"/>
        </w:rPr>
        <w:t xml:space="preserve"> </w:t>
      </w:r>
      <w:r w:rsidR="0016180D" w:rsidRPr="00442556">
        <w:rPr>
          <w:sz w:val="28"/>
          <w:szCs w:val="28"/>
        </w:rPr>
        <w:t>предоставляется бесплатно</w:t>
      </w:r>
      <w:r w:rsidR="0016180D">
        <w:rPr>
          <w:sz w:val="28"/>
          <w:szCs w:val="28"/>
        </w:rPr>
        <w:t>.</w:t>
      </w:r>
    </w:p>
    <w:p w:rsidR="00947298" w:rsidRPr="00442556" w:rsidRDefault="00947298" w:rsidP="00947298">
      <w:pPr>
        <w:spacing w:line="276" w:lineRule="auto"/>
        <w:ind w:firstLine="708"/>
        <w:jc w:val="both"/>
        <w:rPr>
          <w:rFonts w:cs="Times New Roman"/>
          <w:sz w:val="28"/>
          <w:szCs w:val="28"/>
        </w:rPr>
      </w:pPr>
      <w:r w:rsidRPr="00442556">
        <w:rPr>
          <w:rFonts w:cs="Times New Roman"/>
          <w:sz w:val="28"/>
          <w:szCs w:val="28"/>
        </w:rPr>
        <w:t>Подать за</w:t>
      </w:r>
      <w:r>
        <w:rPr>
          <w:rFonts w:cs="Times New Roman"/>
          <w:sz w:val="28"/>
          <w:szCs w:val="28"/>
        </w:rPr>
        <w:t>явление и необходимые доку</w:t>
      </w:r>
      <w:r w:rsidRPr="00442556">
        <w:rPr>
          <w:rFonts w:cs="Times New Roman"/>
          <w:sz w:val="28"/>
          <w:szCs w:val="28"/>
        </w:rPr>
        <w:t>менты</w:t>
      </w:r>
      <w:r>
        <w:rPr>
          <w:rFonts w:cs="Times New Roman"/>
          <w:sz w:val="28"/>
          <w:szCs w:val="28"/>
        </w:rPr>
        <w:t>, подписанные электронной цифро</w:t>
      </w:r>
      <w:r w:rsidRPr="00442556">
        <w:rPr>
          <w:rFonts w:cs="Times New Roman"/>
          <w:sz w:val="28"/>
          <w:szCs w:val="28"/>
        </w:rPr>
        <w:t xml:space="preserve">вой подписью, </w:t>
      </w:r>
      <w:r>
        <w:rPr>
          <w:rFonts w:cs="Times New Roman"/>
          <w:sz w:val="28"/>
          <w:szCs w:val="28"/>
        </w:rPr>
        <w:t xml:space="preserve">можно </w:t>
      </w:r>
      <w:r w:rsidRPr="00442556">
        <w:rPr>
          <w:rFonts w:cs="Times New Roman"/>
          <w:sz w:val="28"/>
          <w:szCs w:val="28"/>
        </w:rPr>
        <w:t xml:space="preserve">на сайте Росреестра </w:t>
      </w:r>
      <w:hyperlink r:id="rId4" w:tgtFrame="_blank" w:history="1">
        <w:r w:rsidRPr="00442556">
          <w:rPr>
            <w:rStyle w:val="a4"/>
            <w:rFonts w:cs="Times New Roman"/>
            <w:color w:val="2A5885"/>
            <w:sz w:val="28"/>
            <w:szCs w:val="28"/>
            <w:shd w:val="clear" w:color="auto" w:fill="FFFFFF"/>
          </w:rPr>
          <w:t>www.rosreestr.ru</w:t>
        </w:r>
      </w:hyperlink>
      <w:r>
        <w:t xml:space="preserve"> </w:t>
      </w:r>
      <w:r w:rsidRPr="00442556">
        <w:rPr>
          <w:rFonts w:cs="Times New Roman"/>
          <w:sz w:val="28"/>
          <w:szCs w:val="28"/>
        </w:rPr>
        <w:t>в разделе «Электронные услуги», через Единый</w:t>
      </w:r>
      <w:r>
        <w:rPr>
          <w:rFonts w:cs="Times New Roman"/>
          <w:sz w:val="28"/>
          <w:szCs w:val="28"/>
        </w:rPr>
        <w:t xml:space="preserve"> </w:t>
      </w:r>
      <w:r w:rsidRPr="00442556">
        <w:rPr>
          <w:rFonts w:cs="Times New Roman"/>
          <w:sz w:val="28"/>
          <w:szCs w:val="28"/>
        </w:rPr>
        <w:t>портал государственных и муниципальных</w:t>
      </w:r>
      <w:r>
        <w:rPr>
          <w:rFonts w:cs="Times New Roman"/>
          <w:sz w:val="28"/>
          <w:szCs w:val="28"/>
        </w:rPr>
        <w:t xml:space="preserve"> услуг </w:t>
      </w:r>
      <w:r w:rsidRPr="00947298">
        <w:rPr>
          <w:rFonts w:cs="Times New Roman"/>
          <w:sz w:val="28"/>
          <w:szCs w:val="28"/>
        </w:rPr>
        <w:t>www.gosuslugi.ru</w:t>
      </w:r>
      <w:r>
        <w:rPr>
          <w:rFonts w:cs="Times New Roman"/>
          <w:sz w:val="28"/>
          <w:szCs w:val="28"/>
        </w:rPr>
        <w:t>.</w:t>
      </w:r>
    </w:p>
    <w:p w:rsidR="00947298" w:rsidRPr="00442556" w:rsidRDefault="00947298" w:rsidP="00947298">
      <w:pPr>
        <w:spacing w:line="276" w:lineRule="auto"/>
        <w:ind w:firstLine="708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>Кроме того</w:t>
      </w:r>
      <w:r w:rsidRPr="00442556">
        <w:rPr>
          <w:sz w:val="28"/>
          <w:szCs w:val="28"/>
        </w:rPr>
        <w:t xml:space="preserve"> </w:t>
      </w:r>
      <w:r w:rsidR="0016180D" w:rsidRPr="00442556">
        <w:rPr>
          <w:rFonts w:cs="Times New Roman"/>
          <w:sz w:val="28"/>
          <w:szCs w:val="28"/>
        </w:rPr>
        <w:t xml:space="preserve">на сайте Росреестра </w:t>
      </w:r>
      <w:r w:rsidR="0016180D">
        <w:rPr>
          <w:sz w:val="28"/>
          <w:szCs w:val="28"/>
        </w:rPr>
        <w:t xml:space="preserve">можно </w:t>
      </w:r>
      <w:r w:rsidRPr="00442556">
        <w:rPr>
          <w:sz w:val="28"/>
          <w:szCs w:val="28"/>
        </w:rPr>
        <w:t xml:space="preserve">оперативно отслеживать статус рассмотрения </w:t>
      </w:r>
      <w:r>
        <w:rPr>
          <w:sz w:val="28"/>
          <w:szCs w:val="28"/>
        </w:rPr>
        <w:t>заявления с помощью элек</w:t>
      </w:r>
      <w:r w:rsidRPr="00442556">
        <w:rPr>
          <w:sz w:val="28"/>
          <w:szCs w:val="28"/>
        </w:rPr>
        <w:t>тронного с</w:t>
      </w:r>
      <w:r>
        <w:rPr>
          <w:sz w:val="28"/>
          <w:szCs w:val="28"/>
        </w:rPr>
        <w:t>ервиса «Проверка статуса запро</w:t>
      </w:r>
      <w:r w:rsidRPr="00442556">
        <w:rPr>
          <w:sz w:val="28"/>
          <w:szCs w:val="28"/>
        </w:rPr>
        <w:t>са</w:t>
      </w:r>
      <w:r>
        <w:rPr>
          <w:sz w:val="28"/>
          <w:szCs w:val="28"/>
        </w:rPr>
        <w:t xml:space="preserve"> (заявления)</w:t>
      </w:r>
      <w:r w:rsidRPr="00442556">
        <w:rPr>
          <w:sz w:val="28"/>
          <w:szCs w:val="28"/>
        </w:rPr>
        <w:t xml:space="preserve">» на сайте Росреестра независимо от того, каким способом </w:t>
      </w:r>
      <w:r w:rsidR="0016180D">
        <w:rPr>
          <w:sz w:val="28"/>
          <w:szCs w:val="28"/>
        </w:rPr>
        <w:t>были</w:t>
      </w:r>
      <w:r w:rsidRPr="00442556">
        <w:rPr>
          <w:sz w:val="28"/>
          <w:szCs w:val="28"/>
        </w:rPr>
        <w:t xml:space="preserve"> пода</w:t>
      </w:r>
      <w:r w:rsidR="0016180D">
        <w:rPr>
          <w:sz w:val="28"/>
          <w:szCs w:val="28"/>
        </w:rPr>
        <w:t>ны</w:t>
      </w:r>
      <w:r w:rsidRPr="00442556">
        <w:rPr>
          <w:sz w:val="28"/>
          <w:szCs w:val="28"/>
        </w:rPr>
        <w:t xml:space="preserve"> документы</w:t>
      </w:r>
      <w:r w:rsidR="0016180D">
        <w:rPr>
          <w:sz w:val="28"/>
          <w:szCs w:val="28"/>
        </w:rPr>
        <w:t xml:space="preserve"> (через Интернет или лично)</w:t>
      </w:r>
      <w:r w:rsidRPr="00442556">
        <w:rPr>
          <w:sz w:val="28"/>
          <w:szCs w:val="28"/>
        </w:rPr>
        <w:t>.</w:t>
      </w:r>
    </w:p>
    <w:p w:rsidR="00947298" w:rsidRDefault="0016180D" w:rsidP="00947298">
      <w:pPr>
        <w:spacing w:line="276" w:lineRule="auto"/>
        <w:ind w:firstLine="708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Только за первое полугодие 2016 года региональной Кадастровой палатой было рассмотрено порядка 1150 </w:t>
      </w:r>
      <w:r w:rsidRPr="00E84876">
        <w:rPr>
          <w:rFonts w:cs="Times New Roman"/>
          <w:color w:val="000000"/>
          <w:sz w:val="28"/>
          <w:szCs w:val="28"/>
          <w:shd w:val="clear" w:color="auto" w:fill="FFFFFF"/>
        </w:rPr>
        <w:t>заявлени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>й</w:t>
      </w:r>
      <w:r w:rsidRPr="00E84876">
        <w:rPr>
          <w:rFonts w:cs="Times New Roman"/>
          <w:color w:val="000000"/>
          <w:sz w:val="28"/>
          <w:szCs w:val="28"/>
          <w:shd w:val="clear" w:color="auto" w:fill="FFFFFF"/>
        </w:rPr>
        <w:t xml:space="preserve"> о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>б исправлении</w:t>
      </w:r>
      <w:r w:rsidRPr="00E84876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технических </w:t>
      </w:r>
      <w:r w:rsidRPr="00E84876">
        <w:rPr>
          <w:rFonts w:cs="Times New Roman"/>
          <w:color w:val="000000"/>
          <w:sz w:val="28"/>
          <w:szCs w:val="28"/>
          <w:shd w:val="clear" w:color="auto" w:fill="FFFFFF"/>
        </w:rPr>
        <w:t>ошиб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>о</w:t>
      </w:r>
      <w:r w:rsidRPr="00E84876">
        <w:rPr>
          <w:rFonts w:cs="Times New Roman"/>
          <w:color w:val="000000"/>
          <w:sz w:val="28"/>
          <w:szCs w:val="28"/>
          <w:shd w:val="clear" w:color="auto" w:fill="FFFFFF"/>
        </w:rPr>
        <w:t>к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>.</w:t>
      </w:r>
    </w:p>
    <w:p w:rsidR="00CA3E09" w:rsidRPr="00D91A83" w:rsidRDefault="0016180D" w:rsidP="00D91A83">
      <w:pPr>
        <w:spacing w:line="276" w:lineRule="auto"/>
        <w:ind w:firstLine="708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>
        <w:rPr>
          <w:rFonts w:cs="Times New Roman"/>
          <w:color w:val="000000"/>
          <w:sz w:val="28"/>
          <w:szCs w:val="28"/>
          <w:shd w:val="clear" w:color="auto" w:fill="FFFFFF"/>
        </w:rPr>
        <w:t>П</w:t>
      </w:r>
      <w:r w:rsidR="008811BF" w:rsidRPr="00442556">
        <w:rPr>
          <w:rFonts w:cs="Times New Roman"/>
          <w:color w:val="000000"/>
          <w:sz w:val="28"/>
          <w:szCs w:val="28"/>
          <w:shd w:val="clear" w:color="auto" w:fill="FFFFFF"/>
        </w:rPr>
        <w:t>олуч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ая </w:t>
      </w:r>
      <w:proofErr w:type="spellStart"/>
      <w:r w:rsidR="008811BF" w:rsidRPr="00442556">
        <w:rPr>
          <w:rFonts w:cs="Times New Roman"/>
          <w:color w:val="000000"/>
          <w:sz w:val="28"/>
          <w:szCs w:val="28"/>
          <w:shd w:val="clear" w:color="auto" w:fill="FFFFFF"/>
        </w:rPr>
        <w:t>госуслуг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>и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 через Интернет, заявитель экономит </w:t>
      </w:r>
      <w:r w:rsidR="00D91A83" w:rsidRPr="00D91A83">
        <w:rPr>
          <w:rFonts w:cs="Times New Roman"/>
          <w:color w:val="000000"/>
          <w:sz w:val="28"/>
          <w:szCs w:val="28"/>
          <w:shd w:val="clear" w:color="auto" w:fill="FFFFFF"/>
        </w:rPr>
        <w:t>самый ценный ресурс</w:t>
      </w:r>
      <w:r w:rsidR="00D91A83">
        <w:rPr>
          <w:rFonts w:cs="Times New Roman"/>
          <w:color w:val="000000"/>
          <w:sz w:val="28"/>
          <w:szCs w:val="28"/>
          <w:shd w:val="clear" w:color="auto" w:fill="FFFFFF"/>
        </w:rPr>
        <w:t xml:space="preserve"> - 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 xml:space="preserve">свое </w:t>
      </w:r>
      <w:r w:rsidR="008811BF" w:rsidRPr="00442556">
        <w:rPr>
          <w:rFonts w:cs="Times New Roman"/>
          <w:color w:val="000000"/>
          <w:sz w:val="28"/>
          <w:szCs w:val="28"/>
          <w:shd w:val="clear" w:color="auto" w:fill="FFFFFF"/>
        </w:rPr>
        <w:t>врем</w:t>
      </w:r>
      <w:r>
        <w:rPr>
          <w:rFonts w:cs="Times New Roman"/>
          <w:color w:val="000000"/>
          <w:sz w:val="28"/>
          <w:szCs w:val="28"/>
          <w:shd w:val="clear" w:color="auto" w:fill="FFFFFF"/>
        </w:rPr>
        <w:t>я</w:t>
      </w:r>
      <w:r w:rsidR="00D91A83">
        <w:rPr>
          <w:rFonts w:cs="Times New Roman"/>
          <w:color w:val="000000"/>
          <w:sz w:val="28"/>
          <w:szCs w:val="28"/>
          <w:shd w:val="clear" w:color="auto" w:fill="FFFFFF"/>
        </w:rPr>
        <w:t>, поскольку</w:t>
      </w:r>
      <w:r w:rsidR="008811BF" w:rsidRPr="00442556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91A83">
        <w:rPr>
          <w:rFonts w:cs="Times New Roman"/>
          <w:color w:val="000000"/>
          <w:sz w:val="28"/>
          <w:szCs w:val="28"/>
          <w:shd w:val="clear" w:color="auto" w:fill="FFFFFF"/>
        </w:rPr>
        <w:t xml:space="preserve">электронные </w:t>
      </w:r>
      <w:proofErr w:type="spellStart"/>
      <w:r w:rsidR="00D91A83">
        <w:rPr>
          <w:rFonts w:cs="Times New Roman"/>
          <w:color w:val="000000"/>
          <w:sz w:val="28"/>
          <w:szCs w:val="28"/>
          <w:shd w:val="clear" w:color="auto" w:fill="FFFFFF"/>
        </w:rPr>
        <w:t>гос</w:t>
      </w:r>
      <w:r w:rsidR="008811BF" w:rsidRPr="00442556">
        <w:rPr>
          <w:rFonts w:cs="Times New Roman"/>
          <w:color w:val="000000"/>
          <w:sz w:val="28"/>
          <w:szCs w:val="28"/>
          <w:shd w:val="clear" w:color="auto" w:fill="FFFFFF"/>
        </w:rPr>
        <w:t>услуг</w:t>
      </w:r>
      <w:r w:rsidR="00D91A83">
        <w:rPr>
          <w:rFonts w:cs="Times New Roman"/>
          <w:color w:val="000000"/>
          <w:sz w:val="28"/>
          <w:szCs w:val="28"/>
          <w:shd w:val="clear" w:color="auto" w:fill="FFFFFF"/>
        </w:rPr>
        <w:t>и</w:t>
      </w:r>
      <w:proofErr w:type="spellEnd"/>
      <w:r w:rsidR="00D91A83">
        <w:rPr>
          <w:rFonts w:cs="Times New Roman"/>
          <w:color w:val="000000"/>
          <w:sz w:val="28"/>
          <w:szCs w:val="28"/>
          <w:shd w:val="clear" w:color="auto" w:fill="FFFFFF"/>
        </w:rPr>
        <w:t xml:space="preserve"> доступны</w:t>
      </w:r>
      <w:r w:rsidR="008811BF" w:rsidRPr="00442556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91A83">
        <w:rPr>
          <w:rFonts w:cs="Times New Roman"/>
          <w:color w:val="000000"/>
          <w:sz w:val="28"/>
          <w:szCs w:val="28"/>
          <w:shd w:val="clear" w:color="auto" w:fill="FFFFFF"/>
        </w:rPr>
        <w:t xml:space="preserve">всегда и везде, где есть сеть Интернет - </w:t>
      </w:r>
      <w:r w:rsidR="008811BF" w:rsidRPr="00442556">
        <w:rPr>
          <w:rFonts w:cs="Times New Roman"/>
          <w:color w:val="000000"/>
          <w:sz w:val="28"/>
          <w:szCs w:val="28"/>
          <w:shd w:val="clear" w:color="auto" w:fill="FFFFFF"/>
        </w:rPr>
        <w:t>дома или на работе.</w:t>
      </w:r>
    </w:p>
    <w:sectPr w:rsidR="00CA3E09" w:rsidRPr="00D91A83" w:rsidSect="00A7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811BF"/>
    <w:rsid w:val="00130F53"/>
    <w:rsid w:val="0013413E"/>
    <w:rsid w:val="0016180D"/>
    <w:rsid w:val="001A7940"/>
    <w:rsid w:val="001F2521"/>
    <w:rsid w:val="00442556"/>
    <w:rsid w:val="005F6C41"/>
    <w:rsid w:val="00625BB6"/>
    <w:rsid w:val="00667A79"/>
    <w:rsid w:val="007A3FF7"/>
    <w:rsid w:val="008003AF"/>
    <w:rsid w:val="008811BF"/>
    <w:rsid w:val="008C6DD4"/>
    <w:rsid w:val="00947298"/>
    <w:rsid w:val="009606E0"/>
    <w:rsid w:val="00A7650D"/>
    <w:rsid w:val="00CA3E09"/>
    <w:rsid w:val="00CB3346"/>
    <w:rsid w:val="00D91A83"/>
    <w:rsid w:val="00E84876"/>
    <w:rsid w:val="00FB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5A5ED4-5E6B-4B3A-A482-7E236B365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6E0"/>
    <w:pPr>
      <w:spacing w:after="0" w:line="240" w:lineRule="auto"/>
    </w:pPr>
    <w:rPr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606E0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06E0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9606E0"/>
    <w:rPr>
      <w:b/>
      <w:bCs/>
    </w:rPr>
  </w:style>
  <w:style w:type="character" w:customStyle="1" w:styleId="apple-converted-space">
    <w:name w:val="apple-converted-space"/>
    <w:basedOn w:val="a0"/>
    <w:rsid w:val="008811BF"/>
  </w:style>
  <w:style w:type="character" w:styleId="a4">
    <w:name w:val="Hyperlink"/>
    <w:basedOn w:val="a0"/>
    <w:uiPriority w:val="99"/>
    <w:unhideWhenUsed/>
    <w:rsid w:val="008811BF"/>
    <w:rPr>
      <w:color w:val="0000FF"/>
      <w:u w:val="single"/>
    </w:rPr>
  </w:style>
  <w:style w:type="paragraph" w:customStyle="1" w:styleId="b-articletext">
    <w:name w:val="b-article__text"/>
    <w:basedOn w:val="a"/>
    <w:rsid w:val="00CB3346"/>
    <w:pPr>
      <w:spacing w:before="100" w:beforeAutospacing="1" w:after="100" w:afterAutospacing="1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5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ew.vk.com/away.php?to=http%3A%2F%2Fwww.rosreestr.ru&amp;post=-116285150_1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Вавилова Анна</dc:creator>
  <cp:keywords/>
  <dc:description/>
  <cp:lastModifiedBy>Orgotdel2</cp:lastModifiedBy>
  <cp:revision>4</cp:revision>
  <dcterms:created xsi:type="dcterms:W3CDTF">2016-08-09T13:09:00Z</dcterms:created>
  <dcterms:modified xsi:type="dcterms:W3CDTF">2016-08-12T08:38:00Z</dcterms:modified>
</cp:coreProperties>
</file>