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7CAA" w:rsidRDefault="001A7CAA" w:rsidP="001A7CAA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ИЗВЕЩЕНИЕ</w:t>
      </w:r>
    </w:p>
    <w:p w:rsidR="001A7CAA" w:rsidRDefault="001A7CAA" w:rsidP="001A7CAA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предоставлении земельного участка в собственность</w:t>
      </w:r>
    </w:p>
    <w:p w:rsidR="001A7CAA" w:rsidRDefault="001A7CAA" w:rsidP="001A7CAA">
      <w:pPr>
        <w:autoSpaceDE w:val="0"/>
        <w:autoSpaceDN w:val="0"/>
        <w:adjustRightInd w:val="0"/>
        <w:ind w:firstLine="540"/>
        <w:jc w:val="center"/>
        <w:rPr>
          <w:rStyle w:val="apple-converted-space"/>
          <w:rFonts w:ascii="Calibri" w:hAnsi="Calibri" w:cs="Calibri"/>
        </w:rPr>
      </w:pPr>
      <w:r>
        <w:rPr>
          <w:b/>
          <w:bCs/>
          <w:sz w:val="28"/>
          <w:szCs w:val="28"/>
        </w:rPr>
        <w:t xml:space="preserve">для </w:t>
      </w:r>
      <w:r w:rsidR="00B303DB">
        <w:rPr>
          <w:b/>
          <w:bCs/>
          <w:sz w:val="28"/>
          <w:szCs w:val="28"/>
        </w:rPr>
        <w:t>индивидуального жилищного строительства</w:t>
      </w:r>
    </w:p>
    <w:p w:rsidR="00D1321A" w:rsidRDefault="00D1321A" w:rsidP="001A7CAA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A7CAA" w:rsidRDefault="001A7CAA" w:rsidP="001A7CAA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881D82">
        <w:rPr>
          <w:sz w:val="28"/>
          <w:szCs w:val="28"/>
        </w:rPr>
        <w:t>21.0</w:t>
      </w:r>
      <w:r w:rsidR="00B303DB">
        <w:rPr>
          <w:sz w:val="28"/>
          <w:szCs w:val="28"/>
        </w:rPr>
        <w:t>2</w:t>
      </w:r>
      <w:r w:rsidR="00881D82">
        <w:rPr>
          <w:sz w:val="28"/>
          <w:szCs w:val="28"/>
        </w:rPr>
        <w:t>.</w:t>
      </w:r>
      <w:r>
        <w:rPr>
          <w:sz w:val="28"/>
          <w:szCs w:val="28"/>
        </w:rPr>
        <w:t>20</w:t>
      </w:r>
      <w:r w:rsidR="00B303DB">
        <w:rPr>
          <w:sz w:val="28"/>
          <w:szCs w:val="28"/>
        </w:rPr>
        <w:t>18</w:t>
      </w:r>
      <w:r>
        <w:rPr>
          <w:sz w:val="28"/>
          <w:szCs w:val="28"/>
        </w:rPr>
        <w:t xml:space="preserve"> года</w:t>
      </w:r>
    </w:p>
    <w:p w:rsidR="001A7CAA" w:rsidRDefault="001A7CAA" w:rsidP="001A7CAA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1A7CAA" w:rsidRDefault="001A7CAA" w:rsidP="001A7CA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Руководствуясь статьями 39.3, 39.18 Земельного Кодекса Российской Федерации, в соответствии с Уставом </w:t>
      </w:r>
      <w:r w:rsidR="00B303DB">
        <w:rPr>
          <w:sz w:val="28"/>
          <w:szCs w:val="28"/>
        </w:rPr>
        <w:t>Новолеушинского</w:t>
      </w:r>
      <w:r>
        <w:rPr>
          <w:sz w:val="28"/>
          <w:szCs w:val="28"/>
        </w:rPr>
        <w:t xml:space="preserve"> сельского поселения, администрация </w:t>
      </w:r>
      <w:proofErr w:type="spellStart"/>
      <w:r>
        <w:rPr>
          <w:sz w:val="28"/>
          <w:szCs w:val="28"/>
        </w:rPr>
        <w:t>Тейковского</w:t>
      </w:r>
      <w:proofErr w:type="spellEnd"/>
      <w:r>
        <w:rPr>
          <w:sz w:val="28"/>
          <w:szCs w:val="28"/>
        </w:rPr>
        <w:t xml:space="preserve"> муниципального района Ивановской области извещает о предоставлении земельного участка для </w:t>
      </w:r>
      <w:r w:rsidR="00B303DB">
        <w:rPr>
          <w:sz w:val="28"/>
          <w:szCs w:val="28"/>
        </w:rPr>
        <w:t>индивидуального жилищного строительства</w:t>
      </w:r>
      <w:r>
        <w:rPr>
          <w:sz w:val="28"/>
          <w:szCs w:val="28"/>
        </w:rPr>
        <w:t>.</w:t>
      </w:r>
    </w:p>
    <w:p w:rsidR="001A7CAA" w:rsidRDefault="001A7CAA" w:rsidP="001A7CA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Граждане, заинтересованные в предоставлении земельного участка для </w:t>
      </w:r>
      <w:r w:rsidR="00B303DB">
        <w:rPr>
          <w:sz w:val="28"/>
          <w:szCs w:val="28"/>
        </w:rPr>
        <w:t>индивидуального жилищного строительства</w:t>
      </w:r>
      <w:r>
        <w:rPr>
          <w:sz w:val="28"/>
          <w:szCs w:val="28"/>
        </w:rPr>
        <w:t xml:space="preserve">, вправе в течение тридцати дней со дня опубликования и размещения настоящего извещения подавать заявления о намерении участвовать в аукционе </w:t>
      </w:r>
      <w:r w:rsidR="00B303DB">
        <w:rPr>
          <w:sz w:val="28"/>
          <w:szCs w:val="28"/>
        </w:rPr>
        <w:t xml:space="preserve">по </w:t>
      </w:r>
      <w:r>
        <w:rPr>
          <w:sz w:val="28"/>
          <w:szCs w:val="28"/>
        </w:rPr>
        <w:t>продаж</w:t>
      </w:r>
      <w:r w:rsidR="00B303DB">
        <w:rPr>
          <w:sz w:val="28"/>
          <w:szCs w:val="28"/>
        </w:rPr>
        <w:t>е</w:t>
      </w:r>
      <w:r>
        <w:rPr>
          <w:sz w:val="28"/>
          <w:szCs w:val="28"/>
        </w:rPr>
        <w:t xml:space="preserve"> земельного участка, из земель категории: «земли населенных пунктов».</w:t>
      </w:r>
    </w:p>
    <w:p w:rsidR="001A7CAA" w:rsidRDefault="001A7CAA" w:rsidP="001A7CAA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Адрес и способ подачи заявлений: заявления подаются или направляются заинтересованными лицами по выбору лично или посредством почтовой связи на бумажном носителе, либо в форме электронных документов с использованием информационно-телекоммуникационной сети «Интернет», заверенной квалифицированной электронной подписью, по адресу: Ивановская область, г. Тейково, ул. Октябрьская, д. 2а, администрация </w:t>
      </w:r>
      <w:proofErr w:type="spellStart"/>
      <w:r>
        <w:rPr>
          <w:sz w:val="28"/>
          <w:szCs w:val="28"/>
        </w:rPr>
        <w:t>Тейковского</w:t>
      </w:r>
      <w:proofErr w:type="spellEnd"/>
      <w:r>
        <w:rPr>
          <w:sz w:val="28"/>
          <w:szCs w:val="28"/>
        </w:rPr>
        <w:t xml:space="preserve"> муниципального района, в рабочие дни с 08:30 до 17:30 часов (обед с 12:00 до 13:00 час.). </w:t>
      </w:r>
    </w:p>
    <w:p w:rsidR="001A7CAA" w:rsidRDefault="001A7CAA" w:rsidP="001A7CA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Дата окончания приема заявлений: «</w:t>
      </w:r>
      <w:r w:rsidR="00B303DB">
        <w:rPr>
          <w:sz w:val="28"/>
          <w:szCs w:val="28"/>
        </w:rPr>
        <w:t>22</w:t>
      </w:r>
      <w:r>
        <w:rPr>
          <w:sz w:val="28"/>
          <w:szCs w:val="28"/>
        </w:rPr>
        <w:t xml:space="preserve">» </w:t>
      </w:r>
      <w:r w:rsidR="00B303DB">
        <w:rPr>
          <w:sz w:val="28"/>
          <w:szCs w:val="28"/>
        </w:rPr>
        <w:t>марта</w:t>
      </w:r>
      <w:r w:rsidR="003C04A0">
        <w:rPr>
          <w:sz w:val="28"/>
          <w:szCs w:val="28"/>
        </w:rPr>
        <w:t xml:space="preserve"> </w:t>
      </w:r>
      <w:r>
        <w:rPr>
          <w:sz w:val="28"/>
          <w:szCs w:val="28"/>
        </w:rPr>
        <w:t>201</w:t>
      </w:r>
      <w:r w:rsidR="00B303DB">
        <w:rPr>
          <w:sz w:val="28"/>
          <w:szCs w:val="28"/>
        </w:rPr>
        <w:t>8</w:t>
      </w:r>
      <w:r>
        <w:rPr>
          <w:sz w:val="28"/>
          <w:szCs w:val="28"/>
        </w:rPr>
        <w:t xml:space="preserve"> года (включительно).</w:t>
      </w:r>
    </w:p>
    <w:p w:rsidR="001A7CAA" w:rsidRDefault="001A7CAA" w:rsidP="001A7CA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Адрес или иное описание местоположения земельного участка: </w:t>
      </w:r>
    </w:p>
    <w:p w:rsidR="001A7CAA" w:rsidRDefault="001A7CAA" w:rsidP="001A7CA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Ивановская область, </w:t>
      </w:r>
      <w:proofErr w:type="spellStart"/>
      <w:r>
        <w:rPr>
          <w:sz w:val="28"/>
          <w:szCs w:val="28"/>
        </w:rPr>
        <w:t>Тейковский</w:t>
      </w:r>
      <w:proofErr w:type="spellEnd"/>
      <w:r>
        <w:rPr>
          <w:sz w:val="28"/>
          <w:szCs w:val="28"/>
        </w:rPr>
        <w:t xml:space="preserve"> район, д. </w:t>
      </w:r>
      <w:proofErr w:type="spellStart"/>
      <w:r w:rsidR="00B303DB">
        <w:rPr>
          <w:sz w:val="28"/>
          <w:szCs w:val="28"/>
        </w:rPr>
        <w:t>Воронково</w:t>
      </w:r>
      <w:proofErr w:type="spellEnd"/>
      <w:r w:rsidR="00B303DB">
        <w:rPr>
          <w:sz w:val="28"/>
          <w:szCs w:val="28"/>
        </w:rPr>
        <w:t>, № 1</w:t>
      </w:r>
      <w:r w:rsidR="00D1321A">
        <w:rPr>
          <w:sz w:val="28"/>
          <w:szCs w:val="28"/>
        </w:rPr>
        <w:t>2</w:t>
      </w:r>
      <w:r>
        <w:rPr>
          <w:sz w:val="28"/>
          <w:szCs w:val="28"/>
        </w:rPr>
        <w:t xml:space="preserve">, ориентировочная площадь земельного участка: </w:t>
      </w:r>
      <w:r w:rsidR="00397590">
        <w:rPr>
          <w:sz w:val="28"/>
          <w:szCs w:val="28"/>
        </w:rPr>
        <w:t>1200</w:t>
      </w:r>
      <w:r>
        <w:rPr>
          <w:sz w:val="28"/>
          <w:szCs w:val="28"/>
        </w:rPr>
        <w:t xml:space="preserve"> кв. м (подлежит уточнению при межевании), условный кадастровый номер </w:t>
      </w:r>
      <w:proofErr w:type="gramStart"/>
      <w:r>
        <w:rPr>
          <w:sz w:val="28"/>
          <w:szCs w:val="28"/>
        </w:rPr>
        <w:t>37:18:</w:t>
      </w:r>
      <w:r w:rsidR="00B303DB">
        <w:rPr>
          <w:sz w:val="28"/>
          <w:szCs w:val="28"/>
        </w:rPr>
        <w:t>080319</w:t>
      </w:r>
      <w:r>
        <w:rPr>
          <w:sz w:val="28"/>
          <w:szCs w:val="28"/>
        </w:rPr>
        <w:t>:ЗУ</w:t>
      </w:r>
      <w:proofErr w:type="gramEnd"/>
      <w:r>
        <w:rPr>
          <w:sz w:val="28"/>
          <w:szCs w:val="28"/>
        </w:rPr>
        <w:t>1.</w:t>
      </w:r>
    </w:p>
    <w:p w:rsidR="001A7CAA" w:rsidRDefault="001A7CAA" w:rsidP="001A7CA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Адрес и время приема граждан для ознакомления со схемой расположения земельного участка: Ивановская область, г. Тейково, ул. Октябрьская, д. 2а, отдел сельского хозяйства и земельных отношений с «</w:t>
      </w:r>
      <w:r w:rsidR="00881D82">
        <w:rPr>
          <w:sz w:val="28"/>
          <w:szCs w:val="28"/>
        </w:rPr>
        <w:t>21</w:t>
      </w:r>
      <w:r>
        <w:rPr>
          <w:sz w:val="28"/>
          <w:szCs w:val="28"/>
        </w:rPr>
        <w:t xml:space="preserve">» </w:t>
      </w:r>
      <w:r w:rsidR="00B303DB">
        <w:rPr>
          <w:sz w:val="28"/>
          <w:szCs w:val="28"/>
        </w:rPr>
        <w:t>февраля</w:t>
      </w:r>
      <w:r>
        <w:rPr>
          <w:sz w:val="28"/>
          <w:szCs w:val="28"/>
        </w:rPr>
        <w:t xml:space="preserve"> 201</w:t>
      </w:r>
      <w:r w:rsidR="00B303DB">
        <w:rPr>
          <w:sz w:val="28"/>
          <w:szCs w:val="28"/>
        </w:rPr>
        <w:t>8</w:t>
      </w:r>
      <w:r>
        <w:rPr>
          <w:sz w:val="28"/>
          <w:szCs w:val="28"/>
        </w:rPr>
        <w:t xml:space="preserve"> года по «</w:t>
      </w:r>
      <w:r w:rsidR="00B303DB">
        <w:rPr>
          <w:sz w:val="28"/>
          <w:szCs w:val="28"/>
        </w:rPr>
        <w:t>22</w:t>
      </w:r>
      <w:r>
        <w:rPr>
          <w:sz w:val="28"/>
          <w:szCs w:val="28"/>
        </w:rPr>
        <w:t xml:space="preserve">» </w:t>
      </w:r>
      <w:r w:rsidR="00B303DB">
        <w:rPr>
          <w:sz w:val="28"/>
          <w:szCs w:val="28"/>
        </w:rPr>
        <w:t>марта</w:t>
      </w:r>
      <w:r>
        <w:rPr>
          <w:sz w:val="28"/>
          <w:szCs w:val="28"/>
        </w:rPr>
        <w:t xml:space="preserve"> 201</w:t>
      </w:r>
      <w:r w:rsidR="00B303DB">
        <w:rPr>
          <w:sz w:val="28"/>
          <w:szCs w:val="28"/>
        </w:rPr>
        <w:t>8</w:t>
      </w:r>
      <w:r>
        <w:rPr>
          <w:sz w:val="28"/>
          <w:szCs w:val="28"/>
        </w:rPr>
        <w:t xml:space="preserve"> года в рабочие дни с 08:00 до 17:00 часов (обед с 12:00 до 13:00 час.).</w:t>
      </w:r>
    </w:p>
    <w:p w:rsidR="001A7CAA" w:rsidRDefault="001A7CAA" w:rsidP="001A7CA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Схема расположения земельного участка прилагается.</w:t>
      </w:r>
    </w:p>
    <w:p w:rsidR="001A7CAA" w:rsidRDefault="001A7CAA" w:rsidP="001A7CAA">
      <w:pPr>
        <w:autoSpaceDE w:val="0"/>
        <w:autoSpaceDN w:val="0"/>
        <w:adjustRightInd w:val="0"/>
        <w:ind w:firstLine="72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Контактный телефон: 8 (49343) 2-21-01, 2-21-71.</w:t>
      </w:r>
    </w:p>
    <w:p w:rsidR="001A7CAA" w:rsidRDefault="001A7CAA" w:rsidP="001A7CAA">
      <w:pPr>
        <w:jc w:val="both"/>
        <w:rPr>
          <w:sz w:val="28"/>
          <w:szCs w:val="28"/>
        </w:rPr>
      </w:pPr>
    </w:p>
    <w:p w:rsidR="001A7CAA" w:rsidRDefault="001A7CAA" w:rsidP="001A7C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A7CAA" w:rsidRDefault="001A7CAA" w:rsidP="001A7CAA">
      <w:pPr>
        <w:jc w:val="both"/>
        <w:rPr>
          <w:sz w:val="28"/>
          <w:szCs w:val="28"/>
        </w:rPr>
      </w:pPr>
    </w:p>
    <w:p w:rsidR="001A7CAA" w:rsidRDefault="001A7CAA" w:rsidP="001A7CAA">
      <w:pPr>
        <w:jc w:val="both"/>
        <w:rPr>
          <w:sz w:val="28"/>
          <w:szCs w:val="28"/>
        </w:rPr>
      </w:pPr>
    </w:p>
    <w:p w:rsidR="001A7CAA" w:rsidRDefault="001A7CAA" w:rsidP="001A7CAA">
      <w:pPr>
        <w:jc w:val="both"/>
        <w:rPr>
          <w:sz w:val="28"/>
          <w:szCs w:val="28"/>
        </w:rPr>
      </w:pPr>
    </w:p>
    <w:p w:rsidR="001A7CAA" w:rsidRDefault="001A7CAA" w:rsidP="001A7CAA">
      <w:pPr>
        <w:jc w:val="both"/>
        <w:rPr>
          <w:sz w:val="28"/>
          <w:szCs w:val="28"/>
        </w:rPr>
      </w:pPr>
    </w:p>
    <w:p w:rsidR="001A7CAA" w:rsidRDefault="001A7CAA" w:rsidP="001A7CAA">
      <w:pPr>
        <w:jc w:val="both"/>
        <w:rPr>
          <w:sz w:val="28"/>
          <w:szCs w:val="28"/>
        </w:rPr>
      </w:pPr>
    </w:p>
    <w:p w:rsidR="001A7CAA" w:rsidRDefault="001A7CAA" w:rsidP="001A7CAA">
      <w:pPr>
        <w:jc w:val="both"/>
        <w:rPr>
          <w:sz w:val="28"/>
          <w:szCs w:val="28"/>
        </w:rPr>
      </w:pPr>
    </w:p>
    <w:p w:rsidR="001A7CAA" w:rsidRDefault="001A7CAA" w:rsidP="001A7CAA">
      <w:pPr>
        <w:jc w:val="both"/>
        <w:rPr>
          <w:sz w:val="28"/>
          <w:szCs w:val="28"/>
        </w:rPr>
      </w:pPr>
    </w:p>
    <w:p w:rsidR="001A7CAA" w:rsidRDefault="001A7CAA" w:rsidP="001A7CAA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Приложение</w:t>
      </w:r>
    </w:p>
    <w:p w:rsidR="001A7CAA" w:rsidRDefault="001A7CAA" w:rsidP="001A7CAA">
      <w:pPr>
        <w:jc w:val="both"/>
        <w:rPr>
          <w:sz w:val="28"/>
          <w:szCs w:val="28"/>
        </w:rPr>
      </w:pPr>
    </w:p>
    <w:p w:rsidR="001A7CAA" w:rsidRDefault="001A7CAA" w:rsidP="001A7C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Схема расположения земельного участка</w:t>
      </w:r>
    </w:p>
    <w:p w:rsidR="003C04A0" w:rsidRDefault="003C04A0" w:rsidP="001A7CAA">
      <w:pPr>
        <w:jc w:val="both"/>
        <w:rPr>
          <w:sz w:val="28"/>
          <w:szCs w:val="28"/>
        </w:rPr>
      </w:pPr>
    </w:p>
    <w:p w:rsidR="00DF24CF" w:rsidRDefault="00D1321A" w:rsidP="003C04A0">
      <w:pPr>
        <w:jc w:val="center"/>
      </w:pPr>
      <w:bookmarkStart w:id="0" w:name="_GoBack"/>
      <w:r w:rsidRPr="00D1321A">
        <w:rPr>
          <w:noProof/>
        </w:rPr>
        <w:drawing>
          <wp:inline distT="0" distB="0" distL="0" distR="0">
            <wp:extent cx="5940425" cy="4320309"/>
            <wp:effectExtent l="0" t="0" r="3175" b="4445"/>
            <wp:docPr id="2" name="Рисунок 2" descr="C:\Users\0401\Desktop\скан\2018-02-16\№ 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401\Desktop\скан\2018-02-16\№ 1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20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F24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5BF"/>
    <w:rsid w:val="001A7CAA"/>
    <w:rsid w:val="00397590"/>
    <w:rsid w:val="003C04A0"/>
    <w:rsid w:val="007910C4"/>
    <w:rsid w:val="00881D82"/>
    <w:rsid w:val="009925BF"/>
    <w:rsid w:val="00B303DB"/>
    <w:rsid w:val="00C83A52"/>
    <w:rsid w:val="00D1321A"/>
    <w:rsid w:val="00DF2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BAA0A8-FB93-4B57-B4F6-E1700CEC9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7C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uiPriority w:val="99"/>
    <w:rsid w:val="001A7CAA"/>
    <w:rPr>
      <w:rFonts w:ascii="Times New Roman" w:hAnsi="Times New Roman" w:cs="Times New Roman" w:hint="default"/>
    </w:rPr>
  </w:style>
  <w:style w:type="paragraph" w:styleId="a3">
    <w:name w:val="Balloon Text"/>
    <w:basedOn w:val="a"/>
    <w:link w:val="a4"/>
    <w:uiPriority w:val="99"/>
    <w:semiHidden/>
    <w:unhideWhenUsed/>
    <w:rsid w:val="003C04A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C04A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71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314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0401</dc:creator>
  <cp:keywords/>
  <dc:description/>
  <cp:lastModifiedBy>0401</cp:lastModifiedBy>
  <cp:revision>14</cp:revision>
  <cp:lastPrinted>2018-02-16T08:50:00Z</cp:lastPrinted>
  <dcterms:created xsi:type="dcterms:W3CDTF">2017-08-16T06:06:00Z</dcterms:created>
  <dcterms:modified xsi:type="dcterms:W3CDTF">2018-02-16T08:50:00Z</dcterms:modified>
</cp:coreProperties>
</file>