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499" w:rsidRDefault="00557499" w:rsidP="00557499">
      <w:pPr>
        <w:pStyle w:val="a3"/>
        <w:spacing w:after="0"/>
        <w:ind w:left="0"/>
        <w:jc w:val="center"/>
        <w:rPr>
          <w:b/>
          <w:sz w:val="26"/>
          <w:szCs w:val="26"/>
          <w:lang w:val="ru-RU"/>
        </w:rPr>
      </w:pPr>
      <w:r w:rsidRPr="0081177C">
        <w:rPr>
          <w:b/>
          <w:sz w:val="26"/>
          <w:szCs w:val="26"/>
        </w:rPr>
        <w:t>Уважаемы</w:t>
      </w:r>
      <w:r>
        <w:rPr>
          <w:b/>
          <w:sz w:val="26"/>
          <w:szCs w:val="26"/>
        </w:rPr>
        <w:t>е</w:t>
      </w:r>
      <w:r w:rsidRPr="0081177C">
        <w:rPr>
          <w:b/>
          <w:sz w:val="26"/>
          <w:szCs w:val="26"/>
        </w:rPr>
        <w:t xml:space="preserve"> налогоплательщик</w:t>
      </w:r>
      <w:r>
        <w:rPr>
          <w:b/>
          <w:sz w:val="26"/>
          <w:szCs w:val="26"/>
        </w:rPr>
        <w:t>и</w:t>
      </w:r>
      <w:r w:rsidRPr="0081177C">
        <w:rPr>
          <w:b/>
          <w:sz w:val="26"/>
          <w:szCs w:val="26"/>
        </w:rPr>
        <w:t>!</w:t>
      </w:r>
    </w:p>
    <w:p w:rsidR="00557499" w:rsidRPr="00045C33" w:rsidRDefault="00557499" w:rsidP="00557499">
      <w:pPr>
        <w:pStyle w:val="a3"/>
        <w:spacing w:after="0"/>
        <w:ind w:left="0"/>
        <w:jc w:val="center"/>
        <w:rPr>
          <w:b/>
          <w:sz w:val="18"/>
          <w:szCs w:val="18"/>
          <w:lang w:val="ru-RU"/>
        </w:rPr>
      </w:pPr>
    </w:p>
    <w:p w:rsidR="00557499" w:rsidRDefault="00557499" w:rsidP="00557499">
      <w:pPr>
        <w:ind w:firstLine="709"/>
        <w:jc w:val="both"/>
        <w:rPr>
          <w:sz w:val="28"/>
          <w:szCs w:val="28"/>
        </w:rPr>
      </w:pPr>
      <w:r w:rsidRPr="00FF4D15">
        <w:rPr>
          <w:sz w:val="28"/>
          <w:szCs w:val="28"/>
        </w:rPr>
        <w:t xml:space="preserve">Доводим до Вашего сведения, что Постановлением Правительства Российской Федерации от 24.04.2020 №575 были утверждены Правила предоставления в 2020 году организациям и индивидуальным предпринимателям из федерального бюджета </w:t>
      </w:r>
      <w:bookmarkStart w:id="0" w:name="_GoBack"/>
      <w:r w:rsidRPr="00FF4D15">
        <w:rPr>
          <w:sz w:val="28"/>
          <w:szCs w:val="28"/>
        </w:rPr>
        <w:t>субсидий субъектам малого и среднего предпринимательства</w:t>
      </w:r>
      <w:bookmarkEnd w:id="0"/>
      <w:r w:rsidRPr="00FF4D15">
        <w:rPr>
          <w:sz w:val="28"/>
          <w:szCs w:val="28"/>
        </w:rPr>
        <w:t xml:space="preserve">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FF4D15">
        <w:rPr>
          <w:sz w:val="28"/>
          <w:szCs w:val="28"/>
        </w:rPr>
        <w:t>коронавирусной</w:t>
      </w:r>
      <w:proofErr w:type="spellEnd"/>
      <w:r w:rsidRPr="00FF4D15">
        <w:rPr>
          <w:sz w:val="28"/>
          <w:szCs w:val="28"/>
        </w:rPr>
        <w:t xml:space="preserve"> инфекции.</w:t>
      </w:r>
      <w:r w:rsidRPr="00594D26">
        <w:rPr>
          <w:sz w:val="28"/>
          <w:szCs w:val="28"/>
        </w:rPr>
        <w:t xml:space="preserve"> </w:t>
      </w:r>
    </w:p>
    <w:p w:rsidR="00557499" w:rsidRPr="006314DF" w:rsidRDefault="00557499" w:rsidP="0055749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Pr="006314DF">
        <w:rPr>
          <w:sz w:val="28"/>
          <w:szCs w:val="28"/>
        </w:rPr>
        <w:t>Условиями для включения в реестр в целях предоставления субсидии являются:</w:t>
      </w:r>
    </w:p>
    <w:p w:rsidR="00557499" w:rsidRDefault="00557499" w:rsidP="005574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314DF">
        <w:rPr>
          <w:sz w:val="28"/>
          <w:szCs w:val="28"/>
        </w:rPr>
        <w:t xml:space="preserve">а) направление получателем субсидии в налоговый орган по месту нахождения организации (месту жительства индивидуального предпринимателя) (далее - налоговый орган) </w:t>
      </w:r>
      <w:hyperlink r:id="rId4" w:history="1">
        <w:r w:rsidRPr="00D224C3">
          <w:rPr>
            <w:sz w:val="28"/>
            <w:szCs w:val="28"/>
          </w:rPr>
          <w:t>заявления</w:t>
        </w:r>
      </w:hyperlink>
      <w:r w:rsidRPr="006314DF">
        <w:rPr>
          <w:sz w:val="28"/>
          <w:szCs w:val="28"/>
        </w:rPr>
        <w:t xml:space="preserve"> в электронной форме по телекоммуникационным каналам связи или через личный кабинет налогоплательщика - юридического лица (личный кабинет налогоплательщика - индивидуального предпринимателя) (далее - кабинет налогоплательщика), или в виде почтового отправления</w:t>
      </w:r>
      <w:r>
        <w:rPr>
          <w:sz w:val="28"/>
          <w:szCs w:val="28"/>
        </w:rPr>
        <w:t>;</w:t>
      </w:r>
      <w:r w:rsidRPr="006314DF">
        <w:rPr>
          <w:sz w:val="28"/>
          <w:szCs w:val="28"/>
        </w:rPr>
        <w:t xml:space="preserve"> </w:t>
      </w:r>
    </w:p>
    <w:p w:rsidR="00557499" w:rsidRPr="00D224C3" w:rsidRDefault="00557499" w:rsidP="005574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314DF">
        <w:rPr>
          <w:sz w:val="28"/>
          <w:szCs w:val="28"/>
        </w:rPr>
        <w:t xml:space="preserve">б) включение получателя субсидии в единый реестр субъектов малого и среднего предпринимательства по состоянию на 1 марта 2020 г. в соответствии с Федеральным </w:t>
      </w:r>
      <w:hyperlink r:id="rId5" w:history="1">
        <w:r w:rsidRPr="00D224C3">
          <w:rPr>
            <w:sz w:val="28"/>
            <w:szCs w:val="28"/>
          </w:rPr>
          <w:t>законом</w:t>
        </w:r>
      </w:hyperlink>
      <w:r w:rsidRPr="00D224C3">
        <w:rPr>
          <w:sz w:val="28"/>
          <w:szCs w:val="28"/>
        </w:rPr>
        <w:t xml:space="preserve"> "О развитии малого и среднего предпринимательства в Российской Федерации";</w:t>
      </w:r>
    </w:p>
    <w:p w:rsidR="00557499" w:rsidRPr="00D224C3" w:rsidRDefault="00557499" w:rsidP="005574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224C3">
        <w:rPr>
          <w:sz w:val="28"/>
          <w:szCs w:val="28"/>
        </w:rPr>
        <w:t xml:space="preserve">в) отнесение отрасли, в которой ведется деятельность получателя субсидии, к отраслям российской экономики, указанным в </w:t>
      </w:r>
      <w:hyperlink r:id="rId6" w:history="1">
        <w:r w:rsidRPr="00D224C3">
          <w:rPr>
            <w:sz w:val="28"/>
            <w:szCs w:val="28"/>
          </w:rPr>
          <w:t>пункте 1</w:t>
        </w:r>
      </w:hyperlink>
      <w:r w:rsidRPr="00D224C3">
        <w:rPr>
          <w:sz w:val="28"/>
          <w:szCs w:val="28"/>
        </w:rPr>
        <w:t xml:space="preserve"> настоящих Правил;</w:t>
      </w:r>
    </w:p>
    <w:p w:rsidR="00557499" w:rsidRPr="006314DF" w:rsidRDefault="00557499" w:rsidP="005574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314DF">
        <w:rPr>
          <w:sz w:val="28"/>
          <w:szCs w:val="28"/>
        </w:rPr>
        <w:t>г) получатель субсидии - организация не находится в процессе ликвидации, в отношении получателя субсидии не введена процедура банкротства, не принято решение о предстоящем исключении получателя субсидии из Единого государственного реестра юридических лиц;</w:t>
      </w:r>
    </w:p>
    <w:p w:rsidR="00557499" w:rsidRPr="006314DF" w:rsidRDefault="00557499" w:rsidP="005574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314DF">
        <w:rPr>
          <w:sz w:val="28"/>
          <w:szCs w:val="28"/>
        </w:rPr>
        <w:t>д) у получателя субсидии по состоянию на 1 марта 2020 г. отсутствует недоимка по налогам и страховым взносам, в совокупности (с учетом имеющейся переплаты по налогам и страховым взносам) превышающая 3000 рублей. При расчете суммы недоимки используются сведения о ее погашении, имеющиеся у налогового органа на дату подачи заявления о предоставлении субсидии;</w:t>
      </w:r>
    </w:p>
    <w:p w:rsidR="00557499" w:rsidRPr="006D24CE" w:rsidRDefault="00557499" w:rsidP="0055749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314DF">
        <w:rPr>
          <w:sz w:val="28"/>
          <w:szCs w:val="28"/>
        </w:rPr>
        <w:t>(</w:t>
      </w:r>
      <w:proofErr w:type="spellStart"/>
      <w:r w:rsidRPr="006314DF">
        <w:rPr>
          <w:sz w:val="28"/>
          <w:szCs w:val="28"/>
        </w:rPr>
        <w:t>пп</w:t>
      </w:r>
      <w:proofErr w:type="spellEnd"/>
      <w:r w:rsidRPr="006314DF">
        <w:rPr>
          <w:sz w:val="28"/>
          <w:szCs w:val="28"/>
        </w:rPr>
        <w:t>. "д" в ред</w:t>
      </w:r>
      <w:r w:rsidRPr="006D24CE">
        <w:rPr>
          <w:sz w:val="28"/>
          <w:szCs w:val="28"/>
        </w:rPr>
        <w:t xml:space="preserve">. </w:t>
      </w:r>
      <w:hyperlink r:id="rId7" w:history="1">
        <w:r w:rsidRPr="006D24CE">
          <w:rPr>
            <w:sz w:val="28"/>
            <w:szCs w:val="28"/>
          </w:rPr>
          <w:t>Постановления</w:t>
        </w:r>
      </w:hyperlink>
      <w:r w:rsidRPr="006D24CE">
        <w:rPr>
          <w:sz w:val="28"/>
          <w:szCs w:val="28"/>
        </w:rPr>
        <w:t xml:space="preserve"> Правительства РФ от 12.05.2020 N 658)</w:t>
      </w:r>
    </w:p>
    <w:p w:rsidR="00557499" w:rsidRPr="006D24CE" w:rsidRDefault="00557499" w:rsidP="005574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24CE">
        <w:rPr>
          <w:sz w:val="28"/>
          <w:szCs w:val="28"/>
        </w:rPr>
        <w:t>е) количество работников получателя субсидии в месяце, за который выплачивается субсидия, составляет не менее 90 процентов количества работников в марте 2020 г. или снижено не более чем на 1 человека по отношению к количеству работников в марте 2020 г.</w:t>
      </w:r>
    </w:p>
    <w:p w:rsidR="00557499" w:rsidRPr="006314DF" w:rsidRDefault="00557499" w:rsidP="0055749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24CE">
        <w:rPr>
          <w:sz w:val="28"/>
          <w:szCs w:val="28"/>
        </w:rPr>
        <w:t xml:space="preserve">(в ред. </w:t>
      </w:r>
      <w:hyperlink r:id="rId8" w:history="1">
        <w:r w:rsidRPr="006D24CE">
          <w:rPr>
            <w:sz w:val="28"/>
            <w:szCs w:val="28"/>
          </w:rPr>
          <w:t>Постановления</w:t>
        </w:r>
      </w:hyperlink>
      <w:r w:rsidRPr="006D24CE">
        <w:rPr>
          <w:sz w:val="28"/>
          <w:szCs w:val="28"/>
        </w:rPr>
        <w:t xml:space="preserve"> Правительства</w:t>
      </w:r>
      <w:r w:rsidRPr="006314DF">
        <w:rPr>
          <w:sz w:val="28"/>
          <w:szCs w:val="28"/>
        </w:rPr>
        <w:t xml:space="preserve"> РФ от 12.05.2020 N 658)</w:t>
      </w:r>
    </w:p>
    <w:p w:rsidR="00557499" w:rsidRDefault="00557499" w:rsidP="005574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инспекции: </w:t>
      </w:r>
      <w:proofErr w:type="spellStart"/>
      <w:r>
        <w:rPr>
          <w:sz w:val="28"/>
          <w:szCs w:val="28"/>
        </w:rPr>
        <w:t>г.Тейково</w:t>
      </w:r>
      <w:proofErr w:type="spellEnd"/>
      <w:r>
        <w:rPr>
          <w:sz w:val="28"/>
          <w:szCs w:val="28"/>
        </w:rPr>
        <w:t xml:space="preserve"> ул.1-я Комсомольская д.1.</w:t>
      </w:r>
    </w:p>
    <w:p w:rsidR="00557499" w:rsidRDefault="00557499" w:rsidP="00557499">
      <w:pPr>
        <w:jc w:val="both"/>
        <w:rPr>
          <w:sz w:val="28"/>
          <w:szCs w:val="28"/>
        </w:rPr>
      </w:pPr>
      <w:r>
        <w:rPr>
          <w:sz w:val="28"/>
          <w:szCs w:val="28"/>
        </w:rPr>
        <w:t>Телефоны для справок: 8(49343)2-02-54; 8(49343)2-02-16; 8(49343)2-02-21</w:t>
      </w:r>
    </w:p>
    <w:p w:rsidR="00557499" w:rsidRDefault="00557499" w:rsidP="005574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557499" w:rsidRDefault="00557499" w:rsidP="00557499">
      <w:pPr>
        <w:jc w:val="both"/>
        <w:rPr>
          <w:sz w:val="28"/>
          <w:szCs w:val="28"/>
        </w:rPr>
      </w:pPr>
    </w:p>
    <w:p w:rsidR="00557499" w:rsidRDefault="00557499" w:rsidP="00557499">
      <w:pPr>
        <w:jc w:val="both"/>
        <w:rPr>
          <w:sz w:val="28"/>
          <w:szCs w:val="28"/>
        </w:rPr>
      </w:pPr>
    </w:p>
    <w:p w:rsidR="00557499" w:rsidRDefault="00557499" w:rsidP="00557499">
      <w:pPr>
        <w:jc w:val="both"/>
        <w:rPr>
          <w:sz w:val="28"/>
          <w:szCs w:val="28"/>
        </w:rPr>
      </w:pPr>
    </w:p>
    <w:p w:rsidR="00557499" w:rsidRPr="00183344" w:rsidRDefault="00557499" w:rsidP="00557499">
      <w:pPr>
        <w:rPr>
          <w:sz w:val="28"/>
          <w:szCs w:val="28"/>
        </w:rPr>
      </w:pPr>
      <w:r>
        <w:rPr>
          <w:sz w:val="28"/>
          <w:szCs w:val="28"/>
        </w:rPr>
        <w:t>Заместитель начальника</w:t>
      </w:r>
      <w:r w:rsidRPr="00183344">
        <w:rPr>
          <w:sz w:val="28"/>
          <w:szCs w:val="28"/>
        </w:rPr>
        <w:t xml:space="preserve">, </w:t>
      </w:r>
    </w:p>
    <w:p w:rsidR="00557499" w:rsidRPr="00183344" w:rsidRDefault="00557499" w:rsidP="00557499">
      <w:pPr>
        <w:rPr>
          <w:sz w:val="28"/>
          <w:szCs w:val="28"/>
        </w:rPr>
      </w:pPr>
      <w:r w:rsidRPr="00183344">
        <w:rPr>
          <w:sz w:val="28"/>
          <w:szCs w:val="28"/>
        </w:rPr>
        <w:t xml:space="preserve">советник государственной </w:t>
      </w:r>
    </w:p>
    <w:p w:rsidR="00557499" w:rsidRDefault="00557499" w:rsidP="00557499">
      <w:pPr>
        <w:rPr>
          <w:sz w:val="28"/>
          <w:szCs w:val="28"/>
        </w:rPr>
      </w:pPr>
      <w:r w:rsidRPr="00183344">
        <w:rPr>
          <w:sz w:val="28"/>
          <w:szCs w:val="28"/>
        </w:rPr>
        <w:t>гражданской службы Российской</w:t>
      </w:r>
    </w:p>
    <w:p w:rsidR="00416D19" w:rsidRDefault="00557499">
      <w:proofErr w:type="gramStart"/>
      <w:r>
        <w:rPr>
          <w:sz w:val="28"/>
          <w:szCs w:val="28"/>
        </w:rPr>
        <w:t>Ф</w:t>
      </w:r>
      <w:r w:rsidRPr="00183344">
        <w:rPr>
          <w:sz w:val="28"/>
          <w:szCs w:val="28"/>
        </w:rPr>
        <w:t xml:space="preserve">едерации </w:t>
      </w:r>
      <w:r>
        <w:rPr>
          <w:sz w:val="28"/>
          <w:szCs w:val="28"/>
        </w:rPr>
        <w:t xml:space="preserve"> 2</w:t>
      </w:r>
      <w:proofErr w:type="gramEnd"/>
      <w:r>
        <w:rPr>
          <w:sz w:val="28"/>
          <w:szCs w:val="28"/>
        </w:rPr>
        <w:t xml:space="preserve"> класса</w:t>
      </w:r>
      <w:r w:rsidRPr="00183344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 </w:t>
      </w:r>
      <w:r w:rsidRPr="001833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 w:rsidRPr="00183344"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М.Г.Лаврентьева</w:t>
      </w:r>
      <w:proofErr w:type="spellEnd"/>
    </w:p>
    <w:sectPr w:rsidR="00416D19" w:rsidSect="005574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B7B"/>
    <w:rsid w:val="00416D19"/>
    <w:rsid w:val="00557499"/>
    <w:rsid w:val="007A07F6"/>
    <w:rsid w:val="00BA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2DE330-7372-476C-8208-44C097C3A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49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57499"/>
    <w:pPr>
      <w:spacing w:after="120"/>
      <w:ind w:left="283"/>
    </w:pPr>
    <w:rPr>
      <w:rFonts w:eastAsia="Times New Roman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55749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C449241D20937AC928A1440979C338A8D5E332C906AD6900700A449D3A8D404FEB21F5B5DFBDF3BDBE98994E8E634049DEDE1BE2875609u1s9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BC449241D20937AC928A1440979C338A8D5E332C906AD6900700A449D3A8D404FEB21F5B5DFBDF3B3BE98994E8E634049DEDE1BE2875609u1s9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C449241D20937AC928A1440979C338A8D5E332C207AD6900700A449D3A8D404FEB21F5B5DFBDF2B5BE98994E8E634049DEDE1BE2875609u1s9K" TargetMode="External"/><Relationship Id="rId5" Type="http://schemas.openxmlformats.org/officeDocument/2006/relationships/hyperlink" Target="consultantplus://offline/ref=DBC449241D20937AC928A1440979C338A8D4E830CF06AD6900700A449D3A8D404FEB21F6BDD4E9A2F1E0C1C80BC56E4656C2DE1FuFsCK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DBC449241D20937AC928A1440979C338A8D5E332C207AD6900700A449D3A8D404FEB21F5B5DFBCF1B6BE98994E8E634049DEDE1BE2875609u1s9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525</Words>
  <Characters>2997</Characters>
  <Application>Microsoft Office Word</Application>
  <DocSecurity>0</DocSecurity>
  <Lines>24</Lines>
  <Paragraphs>7</Paragraphs>
  <ScaleCrop>false</ScaleCrop>
  <Company>SPecialiST RePack</Company>
  <LinksUpToDate>false</LinksUpToDate>
  <CharactersWithSpaces>3515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FINANSY</dc:creator>
  <cp:keywords/>
  <dc:description/>
  <cp:lastModifiedBy>Николай</cp:lastModifiedBy>
  <cp:revision>5</cp:revision>
  <dcterms:created xsi:type="dcterms:W3CDTF">2020-06-02T13:37:00Z</dcterms:created>
  <dcterms:modified xsi:type="dcterms:W3CDTF">2020-06-02T14:06:00Z</dcterms:modified>
</cp:coreProperties>
</file>