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484" w:rsidRDefault="00FB7484" w:rsidP="00FB7484">
      <w:pPr>
        <w:pStyle w:val="4"/>
        <w:rPr>
          <w:sz w:val="32"/>
        </w:rPr>
      </w:pPr>
      <w:bookmarkStart w:id="0" w:name="_GoBack"/>
      <w:bookmarkEnd w:id="0"/>
      <w:r>
        <w:rPr>
          <w:sz w:val="32"/>
        </w:rPr>
        <w:t xml:space="preserve">                                                          </w:t>
      </w:r>
      <w:r>
        <w:rPr>
          <w:noProof/>
          <w:lang w:eastAsia="ru-RU"/>
        </w:rPr>
        <w:drawing>
          <wp:inline distT="0" distB="0" distL="0" distR="0">
            <wp:extent cx="695325" cy="895350"/>
            <wp:effectExtent l="0" t="0" r="9525"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95325" cy="895350"/>
                    </a:xfrm>
                    <a:prstGeom prst="rect">
                      <a:avLst/>
                    </a:prstGeom>
                    <a:noFill/>
                    <a:ln>
                      <a:noFill/>
                    </a:ln>
                  </pic:spPr>
                </pic:pic>
              </a:graphicData>
            </a:graphic>
          </wp:inline>
        </w:drawing>
      </w:r>
    </w:p>
    <w:p w:rsidR="00FB7484" w:rsidRPr="00FB7484" w:rsidRDefault="00FB7484" w:rsidP="00FB7484">
      <w:pPr>
        <w:pStyle w:val="4"/>
        <w:jc w:val="center"/>
        <w:rPr>
          <w:rFonts w:ascii="Times New Roman" w:hAnsi="Times New Roman" w:cs="Times New Roman"/>
          <w:b/>
          <w:i w:val="0"/>
          <w:color w:val="auto"/>
          <w:sz w:val="36"/>
          <w:szCs w:val="36"/>
        </w:rPr>
      </w:pPr>
      <w:r w:rsidRPr="00FB7484">
        <w:rPr>
          <w:rFonts w:ascii="Times New Roman" w:hAnsi="Times New Roman" w:cs="Times New Roman"/>
          <w:b/>
          <w:i w:val="0"/>
          <w:color w:val="auto"/>
          <w:sz w:val="36"/>
          <w:szCs w:val="36"/>
        </w:rPr>
        <w:t>АДМИНИСТРАЦИЯ</w:t>
      </w:r>
    </w:p>
    <w:p w:rsidR="00FB7484" w:rsidRPr="00FB7484" w:rsidRDefault="00FB7484" w:rsidP="00FB7484">
      <w:pPr>
        <w:pStyle w:val="4"/>
        <w:jc w:val="center"/>
        <w:rPr>
          <w:rFonts w:ascii="Times New Roman" w:hAnsi="Times New Roman" w:cs="Times New Roman"/>
          <w:b/>
          <w:i w:val="0"/>
          <w:color w:val="auto"/>
          <w:sz w:val="36"/>
          <w:szCs w:val="36"/>
        </w:rPr>
      </w:pPr>
      <w:r w:rsidRPr="00FB7484">
        <w:rPr>
          <w:rFonts w:ascii="Times New Roman" w:hAnsi="Times New Roman" w:cs="Times New Roman"/>
          <w:b/>
          <w:i w:val="0"/>
          <w:color w:val="auto"/>
          <w:sz w:val="36"/>
          <w:szCs w:val="36"/>
        </w:rPr>
        <w:t>ТЕЙКОВСКОГО МУНИЦИПАЛЬНОГО РАЙОНА</w:t>
      </w:r>
    </w:p>
    <w:p w:rsidR="00FB7484" w:rsidRPr="00FB7484" w:rsidRDefault="00FB7484" w:rsidP="00FB7484">
      <w:pPr>
        <w:pStyle w:val="4"/>
        <w:spacing w:line="240" w:lineRule="atLeast"/>
        <w:jc w:val="center"/>
        <w:rPr>
          <w:rFonts w:ascii="Times New Roman" w:hAnsi="Times New Roman" w:cs="Times New Roman"/>
          <w:i w:val="0"/>
          <w:color w:val="auto"/>
          <w:sz w:val="32"/>
        </w:rPr>
      </w:pPr>
      <w:r w:rsidRPr="00FB7484">
        <w:rPr>
          <w:rFonts w:ascii="Times New Roman" w:hAnsi="Times New Roman" w:cs="Times New Roman"/>
          <w:b/>
          <w:i w:val="0"/>
          <w:color w:val="auto"/>
          <w:sz w:val="36"/>
          <w:szCs w:val="36"/>
        </w:rPr>
        <w:t>ИВАНОВСКОЙ ОБЛАСТИ</w:t>
      </w:r>
    </w:p>
    <w:p w:rsidR="00FB7484" w:rsidRPr="00FB7484" w:rsidRDefault="00FB7484" w:rsidP="00FB7484">
      <w:pPr>
        <w:pStyle w:val="1"/>
        <w:spacing w:line="240" w:lineRule="atLeast"/>
      </w:pPr>
      <w:r w:rsidRPr="00FB7484">
        <w:t>_________________________________________________________</w:t>
      </w:r>
    </w:p>
    <w:p w:rsidR="00FB7484" w:rsidRPr="00FB7484" w:rsidRDefault="00FB7484" w:rsidP="00FB7484">
      <w:pPr>
        <w:jc w:val="center"/>
        <w:rPr>
          <w:rFonts w:ascii="Times New Roman" w:hAnsi="Times New Roman"/>
        </w:rPr>
      </w:pPr>
    </w:p>
    <w:p w:rsidR="00FB7484" w:rsidRDefault="00FB7484" w:rsidP="00FB7484">
      <w:pPr>
        <w:pStyle w:val="1"/>
        <w:rPr>
          <w:sz w:val="44"/>
          <w:szCs w:val="44"/>
        </w:rPr>
      </w:pPr>
      <w:proofErr w:type="gramStart"/>
      <w:r>
        <w:rPr>
          <w:sz w:val="44"/>
          <w:szCs w:val="44"/>
        </w:rPr>
        <w:t>П</w:t>
      </w:r>
      <w:proofErr w:type="gramEnd"/>
      <w:r>
        <w:rPr>
          <w:sz w:val="44"/>
          <w:szCs w:val="44"/>
        </w:rPr>
        <w:t xml:space="preserve"> О С Т А Н О В Л Е Н И Е</w:t>
      </w:r>
    </w:p>
    <w:p w:rsidR="00FB7484" w:rsidRDefault="00FB7484" w:rsidP="00FB7484">
      <w:pPr>
        <w:pStyle w:val="1"/>
        <w:rPr>
          <w:rFonts w:ascii="Arial" w:hAnsi="Arial" w:cs="Arial"/>
          <w:b w:val="0"/>
          <w:sz w:val="28"/>
          <w:szCs w:val="28"/>
        </w:rPr>
      </w:pPr>
    </w:p>
    <w:p w:rsidR="00FB7484" w:rsidRDefault="00FB7484" w:rsidP="00FB7484">
      <w:pPr>
        <w:pStyle w:val="1"/>
        <w:rPr>
          <w:b w:val="0"/>
          <w:sz w:val="28"/>
          <w:szCs w:val="28"/>
        </w:rPr>
      </w:pPr>
      <w:r>
        <w:rPr>
          <w:b w:val="0"/>
          <w:sz w:val="28"/>
          <w:szCs w:val="28"/>
        </w:rPr>
        <w:t>от 25.12.2017  №480</w:t>
      </w:r>
    </w:p>
    <w:p w:rsidR="00FB7484" w:rsidRDefault="00FB7484" w:rsidP="00FB7484">
      <w:pPr>
        <w:jc w:val="center"/>
        <w:rPr>
          <w:szCs w:val="28"/>
        </w:rPr>
      </w:pPr>
      <w:r>
        <w:rPr>
          <w:szCs w:val="28"/>
        </w:rPr>
        <w:t>г. Тейково</w:t>
      </w:r>
    </w:p>
    <w:p w:rsidR="00FB7484" w:rsidRDefault="00FB7484" w:rsidP="00FB7484">
      <w:pPr>
        <w:pStyle w:val="ConsPlusTitle"/>
        <w:jc w:val="center"/>
        <w:outlineLvl w:val="0"/>
      </w:pPr>
    </w:p>
    <w:p w:rsidR="00FB7484" w:rsidRDefault="00FB7484" w:rsidP="00FB7484">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Об утверждении условий приватизации муниципального унитарного предприятия Тейковского района совхоз «Сокатовский» </w:t>
      </w:r>
    </w:p>
    <w:p w:rsidR="00FB7484" w:rsidRDefault="00FB7484" w:rsidP="00FB7484">
      <w:pPr>
        <w:pStyle w:val="ConsPlusTitle"/>
        <w:outlineLvl w:val="0"/>
        <w:rPr>
          <w:rFonts w:ascii="Times New Roman" w:hAnsi="Times New Roman" w:cs="Times New Roman"/>
          <w:sz w:val="28"/>
          <w:szCs w:val="28"/>
        </w:rPr>
      </w:pPr>
    </w:p>
    <w:p w:rsidR="00FB7484" w:rsidRDefault="00FB7484" w:rsidP="00FB7484">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xml:space="preserve">На основании решения Совета Тейковского муниципального района от 23.11.2016г.  №108-р «Об утверждении прогнозного плана (программы) </w:t>
      </w:r>
      <w:proofErr w:type="gramStart"/>
      <w:r>
        <w:rPr>
          <w:rFonts w:ascii="Times New Roman" w:hAnsi="Times New Roman" w:cs="Times New Roman"/>
          <w:sz w:val="28"/>
          <w:szCs w:val="28"/>
        </w:rPr>
        <w:t>приватизации муниципального имущества Тейковского муниципального района на 2017 год», решения Совета Тейковского муниципального района от 26.04.2017г. №178-р «О приватизации муниципального унитарного предприятия Тейковского района совхоз «Сокатовский», в соответствии Федеральным законом от 21.12.2001г. №178-ФЗ «О приватизации государственного и муниципального имущества»,</w:t>
      </w:r>
      <w:r w:rsidRPr="003953E3">
        <w:rPr>
          <w:rFonts w:ascii="Times New Roman" w:hAnsi="Times New Roman" w:cs="Times New Roman"/>
          <w:sz w:val="28"/>
          <w:szCs w:val="28"/>
        </w:rPr>
        <w:t xml:space="preserve"> </w:t>
      </w:r>
      <w:r>
        <w:rPr>
          <w:rFonts w:ascii="Times New Roman" w:hAnsi="Times New Roman" w:cs="Times New Roman"/>
          <w:sz w:val="28"/>
          <w:szCs w:val="28"/>
        </w:rPr>
        <w:t>Федеральным законом от 06.10.2003г. №131-ФЗ «Об общих принципах организации местного самоуправления в Российской Федерации», Уставом Тейковского муниципального района</w:t>
      </w:r>
      <w:proofErr w:type="gramEnd"/>
      <w:r>
        <w:rPr>
          <w:rFonts w:ascii="Times New Roman" w:hAnsi="Times New Roman" w:cs="Times New Roman"/>
          <w:sz w:val="28"/>
          <w:szCs w:val="28"/>
        </w:rPr>
        <w:t>,</w:t>
      </w:r>
      <w:r w:rsidRPr="003953E3">
        <w:rPr>
          <w:rFonts w:ascii="Times New Roman" w:hAnsi="Times New Roman" w:cs="Times New Roman"/>
          <w:sz w:val="28"/>
          <w:szCs w:val="28"/>
        </w:rPr>
        <w:t xml:space="preserve"> </w:t>
      </w:r>
      <w:r>
        <w:rPr>
          <w:rFonts w:ascii="Times New Roman" w:hAnsi="Times New Roman" w:cs="Times New Roman"/>
          <w:sz w:val="28"/>
          <w:szCs w:val="28"/>
        </w:rPr>
        <w:t>решением Совета Тейковского муниципального района от 12.12.2012г.    №218-р «Об утверждении Положения о порядке приватизации муниципального имущества Тейковского муниципального района», администрация Тейковского муниципального района</w:t>
      </w:r>
    </w:p>
    <w:p w:rsidR="00FB7484" w:rsidRDefault="00FB7484" w:rsidP="00FB7484">
      <w:pPr>
        <w:pStyle w:val="ConsPlusNormal"/>
        <w:ind w:firstLine="540"/>
        <w:jc w:val="both"/>
        <w:outlineLvl w:val="0"/>
        <w:rPr>
          <w:rFonts w:ascii="Times New Roman" w:hAnsi="Times New Roman" w:cs="Times New Roman"/>
          <w:sz w:val="28"/>
          <w:szCs w:val="28"/>
        </w:rPr>
      </w:pPr>
      <w:r>
        <w:rPr>
          <w:rFonts w:ascii="Times New Roman" w:hAnsi="Times New Roman" w:cs="Times New Roman"/>
          <w:sz w:val="28"/>
          <w:szCs w:val="28"/>
        </w:rPr>
        <w:t xml:space="preserve">                                      </w:t>
      </w:r>
    </w:p>
    <w:p w:rsidR="00FB7484" w:rsidRDefault="00FB7484" w:rsidP="00FB7484">
      <w:pPr>
        <w:pStyle w:val="ConsPlusNormal"/>
        <w:ind w:firstLine="540"/>
        <w:jc w:val="both"/>
        <w:outlineLvl w:val="0"/>
        <w:rPr>
          <w:rFonts w:ascii="Times New Roman" w:hAnsi="Times New Roman" w:cs="Times New Roman"/>
          <w:b/>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ПОСТАНОВЛЯЕТ:</w:t>
      </w:r>
    </w:p>
    <w:p w:rsidR="00FB7484" w:rsidRDefault="00FB7484" w:rsidP="00FB7484">
      <w:pPr>
        <w:pStyle w:val="ConsPlusNormal"/>
        <w:ind w:firstLine="540"/>
        <w:jc w:val="both"/>
        <w:outlineLvl w:val="0"/>
        <w:rPr>
          <w:rFonts w:ascii="Times New Roman" w:hAnsi="Times New Roman" w:cs="Times New Roman"/>
          <w:b/>
          <w:sz w:val="28"/>
          <w:szCs w:val="28"/>
        </w:rPr>
      </w:pPr>
    </w:p>
    <w:p w:rsidR="00FB7484" w:rsidRDefault="00FB7484" w:rsidP="00FB748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1. </w:t>
      </w:r>
      <w:proofErr w:type="gramStart"/>
      <w:r>
        <w:rPr>
          <w:rFonts w:ascii="Times New Roman" w:hAnsi="Times New Roman" w:cs="Times New Roman"/>
          <w:sz w:val="28"/>
          <w:szCs w:val="28"/>
        </w:rPr>
        <w:t xml:space="preserve">Приватизировать муниципальное унитарное предприятие Тейковского района совхоз «Сокатовский» (ОГРН 10237001789682, адрес (место нахождения 153033, Ивановская область, Тейковский район, село Елховка, ул. Центральная д.40) путем преобразования в общество с ограниченной ответственностью «Сокатовский». </w:t>
      </w:r>
      <w:proofErr w:type="gramEnd"/>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r>
        <w:rPr>
          <w:rFonts w:ascii="Times New Roman" w:hAnsi="Times New Roman" w:cs="Times New Roman"/>
          <w:sz w:val="28"/>
          <w:szCs w:val="28"/>
        </w:rPr>
        <w:t>2. Установить долю муниципального образования «Тейковский муниципальный район» в уставном капитале создаваемого  общества с ограниченной ответственностью «Сокатовский» 100% .</w:t>
      </w: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outlineLvl w:val="0"/>
        <w:rPr>
          <w:rFonts w:ascii="Times New Roman" w:hAnsi="Times New Roman" w:cs="Times New Roman"/>
          <w:sz w:val="28"/>
          <w:szCs w:val="28"/>
        </w:rPr>
      </w:pPr>
      <w:r>
        <w:rPr>
          <w:rFonts w:ascii="Times New Roman" w:hAnsi="Times New Roman" w:cs="Times New Roman"/>
          <w:sz w:val="28"/>
          <w:szCs w:val="28"/>
        </w:rPr>
        <w:lastRenderedPageBreak/>
        <w:t>3. Утвердить состав подлежащего приватизации имущественного комплекса муниципального унитарного предприятия</w:t>
      </w:r>
      <w:r w:rsidRPr="000B6ED4">
        <w:rPr>
          <w:rFonts w:ascii="Times New Roman" w:hAnsi="Times New Roman" w:cs="Times New Roman"/>
          <w:sz w:val="28"/>
          <w:szCs w:val="28"/>
        </w:rPr>
        <w:t xml:space="preserve"> </w:t>
      </w:r>
      <w:r>
        <w:rPr>
          <w:rFonts w:ascii="Times New Roman" w:hAnsi="Times New Roman" w:cs="Times New Roman"/>
          <w:sz w:val="28"/>
          <w:szCs w:val="28"/>
        </w:rPr>
        <w:t>Тейковского района совхоз «Сокатовский» согласно приложению №1.</w:t>
      </w:r>
    </w:p>
    <w:p w:rsidR="00FB7484" w:rsidRDefault="00FB7484" w:rsidP="00FB7484">
      <w:pPr>
        <w:pStyle w:val="ConsPlusNormal"/>
        <w:jc w:val="both"/>
        <w:outlineLvl w:val="0"/>
        <w:rPr>
          <w:rFonts w:ascii="Times New Roman" w:hAnsi="Times New Roman" w:cs="Times New Roman"/>
          <w:sz w:val="28"/>
          <w:szCs w:val="28"/>
        </w:rPr>
      </w:pPr>
    </w:p>
    <w:p w:rsidR="00FB7484" w:rsidRDefault="00FB7484" w:rsidP="00FB7484">
      <w:pPr>
        <w:pStyle w:val="ConsPlusNormal"/>
        <w:jc w:val="both"/>
        <w:outlineLvl w:val="0"/>
        <w:rPr>
          <w:rFonts w:ascii="Times New Roman" w:hAnsi="Times New Roman" w:cs="Times New Roman"/>
          <w:sz w:val="28"/>
          <w:szCs w:val="28"/>
        </w:rPr>
      </w:pPr>
      <w:r>
        <w:rPr>
          <w:rFonts w:ascii="Times New Roman" w:hAnsi="Times New Roman" w:cs="Times New Roman"/>
          <w:sz w:val="28"/>
          <w:szCs w:val="28"/>
        </w:rPr>
        <w:t>4. Утвердить перечень объектов, не подлежащих приватизации в составе имущественного комплекса муниципального унитарного предприятия</w:t>
      </w:r>
      <w:r w:rsidRPr="000B6ED4">
        <w:rPr>
          <w:rFonts w:ascii="Times New Roman" w:hAnsi="Times New Roman" w:cs="Times New Roman"/>
          <w:sz w:val="28"/>
          <w:szCs w:val="28"/>
        </w:rPr>
        <w:t xml:space="preserve"> </w:t>
      </w:r>
      <w:r>
        <w:rPr>
          <w:rFonts w:ascii="Times New Roman" w:hAnsi="Times New Roman" w:cs="Times New Roman"/>
          <w:sz w:val="28"/>
          <w:szCs w:val="28"/>
        </w:rPr>
        <w:t>Тейковского района совхоз «Сокатовский» согласно приложению №2.</w:t>
      </w:r>
    </w:p>
    <w:p w:rsidR="00FB7484" w:rsidRDefault="00FB7484" w:rsidP="00FB7484">
      <w:pPr>
        <w:pStyle w:val="ConsPlusNormal"/>
        <w:jc w:val="both"/>
        <w:outlineLvl w:val="0"/>
        <w:rPr>
          <w:rFonts w:ascii="Times New Roman" w:hAnsi="Times New Roman" w:cs="Times New Roman"/>
          <w:sz w:val="28"/>
          <w:szCs w:val="28"/>
        </w:rPr>
      </w:pPr>
    </w:p>
    <w:p w:rsidR="00FB7484" w:rsidRDefault="00FB7484" w:rsidP="00FB7484">
      <w:pPr>
        <w:pStyle w:val="ConsPlusNormal"/>
        <w:jc w:val="both"/>
        <w:outlineLvl w:val="0"/>
        <w:rPr>
          <w:rFonts w:ascii="Times New Roman" w:hAnsi="Times New Roman" w:cs="Times New Roman"/>
          <w:sz w:val="28"/>
          <w:szCs w:val="28"/>
        </w:rPr>
      </w:pPr>
      <w:r>
        <w:rPr>
          <w:rFonts w:ascii="Times New Roman" w:hAnsi="Times New Roman" w:cs="Times New Roman"/>
          <w:sz w:val="28"/>
          <w:szCs w:val="28"/>
        </w:rPr>
        <w:t>5. Утвердить расчет балансовой стоимости подлежащих приватизации активов муниципального унитарного предприятия</w:t>
      </w:r>
      <w:r w:rsidRPr="000B6ED4">
        <w:rPr>
          <w:rFonts w:ascii="Times New Roman" w:hAnsi="Times New Roman" w:cs="Times New Roman"/>
          <w:sz w:val="28"/>
          <w:szCs w:val="28"/>
        </w:rPr>
        <w:t xml:space="preserve"> </w:t>
      </w:r>
      <w:r>
        <w:rPr>
          <w:rFonts w:ascii="Times New Roman" w:hAnsi="Times New Roman" w:cs="Times New Roman"/>
          <w:sz w:val="28"/>
          <w:szCs w:val="28"/>
        </w:rPr>
        <w:t>Тейковского района совхоз «Сокатовский» согласно приложению №3.</w:t>
      </w:r>
    </w:p>
    <w:p w:rsidR="00FB7484" w:rsidRDefault="00FB7484" w:rsidP="00FB7484">
      <w:pPr>
        <w:pStyle w:val="ConsPlusNormal"/>
        <w:jc w:val="both"/>
        <w:outlineLvl w:val="0"/>
        <w:rPr>
          <w:rFonts w:ascii="Times New Roman" w:hAnsi="Times New Roman" w:cs="Times New Roman"/>
          <w:sz w:val="28"/>
          <w:szCs w:val="28"/>
        </w:rPr>
      </w:pPr>
    </w:p>
    <w:p w:rsidR="00FB7484" w:rsidRDefault="00FB7484" w:rsidP="00FB7484">
      <w:pPr>
        <w:pStyle w:val="ConsPlusNormal"/>
        <w:jc w:val="both"/>
        <w:outlineLvl w:val="0"/>
        <w:rPr>
          <w:rFonts w:ascii="Times New Roman" w:hAnsi="Times New Roman" w:cs="Times New Roman"/>
          <w:sz w:val="28"/>
          <w:szCs w:val="28"/>
        </w:rPr>
      </w:pPr>
      <w:r>
        <w:rPr>
          <w:rFonts w:ascii="Times New Roman" w:hAnsi="Times New Roman" w:cs="Times New Roman"/>
          <w:sz w:val="28"/>
          <w:szCs w:val="28"/>
        </w:rPr>
        <w:t xml:space="preserve">6. Определить размер уставного капитала общества с ограниченной ответственностью «Сокатовский» создаваемого посредством преобразования </w:t>
      </w:r>
    </w:p>
    <w:p w:rsidR="00FB7484" w:rsidRDefault="00FB7484" w:rsidP="00FB7484">
      <w:pPr>
        <w:pStyle w:val="ConsPlusNormal"/>
        <w:ind w:firstLine="0"/>
        <w:jc w:val="both"/>
        <w:outlineLvl w:val="0"/>
        <w:rPr>
          <w:rFonts w:ascii="Times New Roman" w:hAnsi="Times New Roman" w:cs="Times New Roman"/>
          <w:sz w:val="28"/>
          <w:szCs w:val="28"/>
        </w:rPr>
      </w:pPr>
      <w:r>
        <w:rPr>
          <w:rFonts w:ascii="Times New Roman" w:hAnsi="Times New Roman" w:cs="Times New Roman"/>
          <w:sz w:val="28"/>
          <w:szCs w:val="28"/>
        </w:rPr>
        <w:t>муниципального унитарного предприятия Тейковского района совхоз «Сокатовский» в размере 35 395 123 рубля.</w:t>
      </w:r>
    </w:p>
    <w:p w:rsidR="00FB7484" w:rsidRDefault="00FB7484" w:rsidP="00FB7484">
      <w:pPr>
        <w:pStyle w:val="ConsPlusNormal"/>
        <w:ind w:firstLine="0"/>
        <w:jc w:val="both"/>
        <w:outlineLvl w:val="0"/>
        <w:rPr>
          <w:rFonts w:ascii="Times New Roman" w:hAnsi="Times New Roman" w:cs="Times New Roman"/>
          <w:sz w:val="28"/>
          <w:szCs w:val="28"/>
        </w:rPr>
      </w:pPr>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7. Утвердить устав общества с ограниченной ответственностью «Сокатовский» согласно приложению №4.</w:t>
      </w:r>
    </w:p>
    <w:p w:rsidR="00FB7484" w:rsidRDefault="00FB7484" w:rsidP="00FB7484">
      <w:pPr>
        <w:pStyle w:val="ConsPlusNormal"/>
        <w:ind w:firstLine="708"/>
        <w:jc w:val="both"/>
        <w:outlineLvl w:val="0"/>
        <w:rPr>
          <w:rFonts w:ascii="Times New Roman" w:hAnsi="Times New Roman" w:cs="Times New Roman"/>
          <w:sz w:val="28"/>
          <w:szCs w:val="28"/>
        </w:rPr>
      </w:pPr>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8. Назначить ревизором общества с ограниченной ответственностью «Сокатовский» Воронину Ларису Николаевну.</w:t>
      </w:r>
    </w:p>
    <w:p w:rsidR="00FB7484" w:rsidRDefault="00FB7484" w:rsidP="00FB7484">
      <w:pPr>
        <w:pStyle w:val="ConsPlusNormal"/>
        <w:ind w:firstLine="708"/>
        <w:jc w:val="both"/>
        <w:outlineLvl w:val="0"/>
        <w:rPr>
          <w:rFonts w:ascii="Times New Roman" w:hAnsi="Times New Roman" w:cs="Times New Roman"/>
          <w:sz w:val="28"/>
          <w:szCs w:val="28"/>
        </w:rPr>
      </w:pPr>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9. До первого общего собрания участников общества с ограниченной ответственностью «Сокатовский»  назначить генеральным директором общества с ограниченной ответственностью «Сокатовский»  </w:t>
      </w:r>
      <w:proofErr w:type="spellStart"/>
      <w:r>
        <w:rPr>
          <w:rFonts w:ascii="Times New Roman" w:hAnsi="Times New Roman" w:cs="Times New Roman"/>
          <w:sz w:val="28"/>
          <w:szCs w:val="28"/>
        </w:rPr>
        <w:t>Елуфимова</w:t>
      </w:r>
      <w:proofErr w:type="spellEnd"/>
      <w:r>
        <w:rPr>
          <w:rFonts w:ascii="Times New Roman" w:hAnsi="Times New Roman" w:cs="Times New Roman"/>
          <w:sz w:val="28"/>
          <w:szCs w:val="28"/>
        </w:rPr>
        <w:t xml:space="preserve"> Михаила Валентиновича.</w:t>
      </w:r>
    </w:p>
    <w:p w:rsidR="00FB7484" w:rsidRDefault="00FB7484" w:rsidP="00FB7484">
      <w:pPr>
        <w:pStyle w:val="ConsPlusNormal"/>
        <w:ind w:firstLine="708"/>
        <w:jc w:val="both"/>
        <w:outlineLvl w:val="0"/>
        <w:rPr>
          <w:rFonts w:ascii="Times New Roman" w:hAnsi="Times New Roman" w:cs="Times New Roman"/>
          <w:sz w:val="28"/>
          <w:szCs w:val="28"/>
        </w:rPr>
      </w:pPr>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10. Генеральному директору общества с ограниченной ответственностью «Сокатовский»  </w:t>
      </w:r>
      <w:proofErr w:type="spellStart"/>
      <w:r>
        <w:rPr>
          <w:rFonts w:ascii="Times New Roman" w:hAnsi="Times New Roman" w:cs="Times New Roman"/>
          <w:sz w:val="28"/>
          <w:szCs w:val="28"/>
        </w:rPr>
        <w:t>Елуфимову</w:t>
      </w:r>
      <w:proofErr w:type="spellEnd"/>
      <w:r>
        <w:rPr>
          <w:rFonts w:ascii="Times New Roman" w:hAnsi="Times New Roman" w:cs="Times New Roman"/>
          <w:sz w:val="28"/>
          <w:szCs w:val="28"/>
        </w:rPr>
        <w:t xml:space="preserve"> М.В. в установленном порядке:</w:t>
      </w:r>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а) в трехмесячный срок осуществить юридические действия по государственной регистрации общества с ограниченной ответственностью «Сокатовский»;</w:t>
      </w:r>
    </w:p>
    <w:p w:rsidR="00FB7484" w:rsidRDefault="00FB7484" w:rsidP="00FB7484">
      <w:pPr>
        <w:pStyle w:val="ConsPlusNormal"/>
        <w:ind w:firstLine="708"/>
        <w:jc w:val="both"/>
        <w:outlineLvl w:val="0"/>
        <w:rPr>
          <w:rFonts w:ascii="Times New Roman" w:hAnsi="Times New Roman" w:cs="Times New Roman"/>
          <w:sz w:val="28"/>
          <w:szCs w:val="28"/>
        </w:rPr>
      </w:pPr>
      <w:proofErr w:type="gramStart"/>
      <w:r>
        <w:rPr>
          <w:rFonts w:ascii="Times New Roman" w:hAnsi="Times New Roman" w:cs="Times New Roman"/>
          <w:sz w:val="28"/>
          <w:szCs w:val="28"/>
        </w:rPr>
        <w:t>б) в 10-дневный срок с даты государственной регистрации общества с ограниченной ответственностью «Сокатовский» подписать передаточный акт о приемке подлежащего приватизации имущественного комплекса муниципального унитарного предприятия</w:t>
      </w:r>
      <w:r w:rsidRPr="000B6ED4">
        <w:rPr>
          <w:rFonts w:ascii="Times New Roman" w:hAnsi="Times New Roman" w:cs="Times New Roman"/>
          <w:sz w:val="28"/>
          <w:szCs w:val="28"/>
        </w:rPr>
        <w:t xml:space="preserve"> </w:t>
      </w:r>
      <w:r>
        <w:rPr>
          <w:rFonts w:ascii="Times New Roman" w:hAnsi="Times New Roman" w:cs="Times New Roman"/>
          <w:sz w:val="28"/>
          <w:szCs w:val="28"/>
        </w:rPr>
        <w:t>Тейковского района совхоз «Сокатовский» и представить в администрацию Тейковского муниципального района экземпляр Устава с отметкой регистрирующего органа, копию документа, подтверждающего факт внесения записи в Единый государственный реестр юридических лиц, экземпляр передаточного акта;</w:t>
      </w:r>
      <w:proofErr w:type="gramEnd"/>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в) в месячный срок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государственной регистрации общества с ограниченной ответственностью «Сокатовский» представить в администрацию Тейковского муниципального района документы, </w:t>
      </w:r>
      <w:r>
        <w:rPr>
          <w:rFonts w:ascii="Times New Roman" w:hAnsi="Times New Roman" w:cs="Times New Roman"/>
          <w:sz w:val="28"/>
          <w:szCs w:val="28"/>
        </w:rPr>
        <w:lastRenderedPageBreak/>
        <w:t>необходимые для внесения соответствующих изменений в реестр муниципального имущества;</w:t>
      </w:r>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г) в 3-месячный срок </w:t>
      </w:r>
      <w:proofErr w:type="gramStart"/>
      <w:r>
        <w:rPr>
          <w:rFonts w:ascii="Times New Roman" w:hAnsi="Times New Roman" w:cs="Times New Roman"/>
          <w:sz w:val="28"/>
          <w:szCs w:val="28"/>
        </w:rPr>
        <w:t>с даты</w:t>
      </w:r>
      <w:proofErr w:type="gramEnd"/>
      <w:r>
        <w:rPr>
          <w:rFonts w:ascii="Times New Roman" w:hAnsi="Times New Roman" w:cs="Times New Roman"/>
          <w:sz w:val="28"/>
          <w:szCs w:val="28"/>
        </w:rPr>
        <w:t xml:space="preserve"> государственной регистрации общества с ограниченной ответственностью «Сокатовский» осуществить юридические действия по государственной регистрации перехода к</w:t>
      </w:r>
      <w:r w:rsidRPr="009703F0">
        <w:rPr>
          <w:rFonts w:ascii="Times New Roman" w:hAnsi="Times New Roman" w:cs="Times New Roman"/>
          <w:sz w:val="28"/>
          <w:szCs w:val="28"/>
        </w:rPr>
        <w:t xml:space="preserve"> </w:t>
      </w:r>
      <w:r>
        <w:rPr>
          <w:rFonts w:ascii="Times New Roman" w:hAnsi="Times New Roman" w:cs="Times New Roman"/>
          <w:sz w:val="28"/>
          <w:szCs w:val="28"/>
        </w:rPr>
        <w:t>обществу с ограниченной ответственностью «Сокатовский» права собственности на объекты имущества, переданные в соответствии с передаточным актом.</w:t>
      </w:r>
    </w:p>
    <w:p w:rsidR="00FB7484" w:rsidRDefault="00FB7484" w:rsidP="00FB7484">
      <w:pPr>
        <w:pStyle w:val="ConsPlusNormal"/>
        <w:jc w:val="both"/>
        <w:outlineLvl w:val="0"/>
        <w:rPr>
          <w:rFonts w:ascii="Times New Roman" w:hAnsi="Times New Roman" w:cs="Times New Roman"/>
          <w:sz w:val="28"/>
          <w:szCs w:val="28"/>
        </w:rPr>
      </w:pPr>
    </w:p>
    <w:p w:rsidR="00FB7484" w:rsidRDefault="00FB7484" w:rsidP="00FB7484">
      <w:pPr>
        <w:pStyle w:val="ConsPlusNormal"/>
        <w:ind w:firstLine="708"/>
        <w:jc w:val="both"/>
        <w:outlineLvl w:val="0"/>
        <w:rPr>
          <w:rFonts w:ascii="Times New Roman" w:hAnsi="Times New Roman" w:cs="Times New Roman"/>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возложить на заместителя главы администрации Тейковского муниципального района, начальника отдела правового обеспечения</w:t>
      </w:r>
      <w:r w:rsidRPr="0005009C">
        <w:rPr>
          <w:rFonts w:ascii="Times New Roman" w:hAnsi="Times New Roman" w:cs="Times New Roman"/>
          <w:sz w:val="28"/>
          <w:szCs w:val="28"/>
        </w:rPr>
        <w:t xml:space="preserve"> </w:t>
      </w:r>
      <w:r>
        <w:rPr>
          <w:rFonts w:ascii="Times New Roman" w:hAnsi="Times New Roman" w:cs="Times New Roman"/>
          <w:sz w:val="28"/>
          <w:szCs w:val="28"/>
        </w:rPr>
        <w:t>Е.М. Касаткину.</w:t>
      </w:r>
    </w:p>
    <w:p w:rsidR="00FB7484" w:rsidRDefault="00FB7484" w:rsidP="00FB7484">
      <w:pPr>
        <w:pStyle w:val="ConsPlusNormal"/>
        <w:ind w:firstLine="708"/>
        <w:jc w:val="both"/>
        <w:outlineLvl w:val="0"/>
        <w:rPr>
          <w:rFonts w:ascii="Times New Roman" w:hAnsi="Times New Roman" w:cs="Times New Roman"/>
          <w:sz w:val="28"/>
          <w:szCs w:val="28"/>
        </w:rPr>
      </w:pPr>
    </w:p>
    <w:p w:rsidR="00FB7484" w:rsidRDefault="00FB7484" w:rsidP="00FB7484">
      <w:pPr>
        <w:pStyle w:val="ConsPlusNormal"/>
        <w:ind w:firstLine="540"/>
        <w:jc w:val="both"/>
        <w:outlineLvl w:val="0"/>
      </w:pPr>
      <w:r>
        <w:t xml:space="preserve">  </w:t>
      </w:r>
    </w:p>
    <w:p w:rsidR="00FB7484" w:rsidRPr="001C255B" w:rsidRDefault="00FB7484" w:rsidP="00FB7484">
      <w:pPr>
        <w:pStyle w:val="ConsPlusNormal"/>
        <w:jc w:val="both"/>
        <w:rPr>
          <w:rFonts w:ascii="Times New Roman" w:hAnsi="Times New Roman" w:cs="Times New Roman"/>
          <w:sz w:val="28"/>
          <w:szCs w:val="28"/>
        </w:rPr>
      </w:pPr>
    </w:p>
    <w:p w:rsidR="00FB7484" w:rsidRPr="001C255B" w:rsidRDefault="00FB7484" w:rsidP="00FB7484">
      <w:pPr>
        <w:pStyle w:val="ConsPlusNormal"/>
        <w:jc w:val="both"/>
        <w:rPr>
          <w:rFonts w:ascii="Times New Roman" w:hAnsi="Times New Roman" w:cs="Times New Roman"/>
          <w:sz w:val="28"/>
          <w:szCs w:val="28"/>
        </w:rPr>
      </w:pPr>
    </w:p>
    <w:p w:rsidR="00FB7484" w:rsidRDefault="00FB7484" w:rsidP="00FB7484">
      <w:pPr>
        <w:pStyle w:val="af0"/>
        <w:rPr>
          <w:b/>
          <w:sz w:val="28"/>
          <w:szCs w:val="28"/>
        </w:rPr>
      </w:pPr>
      <w:r>
        <w:rPr>
          <w:b/>
          <w:sz w:val="28"/>
          <w:szCs w:val="28"/>
        </w:rPr>
        <w:t xml:space="preserve">Глава Тейковского   </w:t>
      </w:r>
    </w:p>
    <w:p w:rsidR="00FB7484" w:rsidRDefault="00FB7484" w:rsidP="00FB7484">
      <w:pPr>
        <w:pStyle w:val="af0"/>
        <w:rPr>
          <w:b/>
          <w:sz w:val="28"/>
          <w:szCs w:val="28"/>
        </w:rPr>
      </w:pPr>
      <w:r>
        <w:rPr>
          <w:b/>
          <w:sz w:val="28"/>
          <w:szCs w:val="28"/>
        </w:rPr>
        <w:t>муниципального района                                                       С.А. Семенова</w:t>
      </w:r>
    </w:p>
    <w:p w:rsidR="00FB7484" w:rsidRDefault="00FB7484" w:rsidP="00FB7484">
      <w:pPr>
        <w:pStyle w:val="ConsPlusNormal"/>
        <w:ind w:firstLine="540"/>
        <w:jc w:val="both"/>
        <w:outlineLvl w:val="0"/>
      </w:pPr>
    </w:p>
    <w:p w:rsidR="00FB7484" w:rsidRDefault="00FB7484" w:rsidP="00FB7484">
      <w:pPr>
        <w:pStyle w:val="ConsPlusNormal"/>
        <w:ind w:firstLine="0"/>
        <w:jc w:val="right"/>
        <w:outlineLvl w:val="0"/>
      </w:pPr>
    </w:p>
    <w:p w:rsidR="00FB7484" w:rsidRDefault="00FB7484" w:rsidP="00FB7484"/>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rPr>
          <w:rFonts w:ascii="Times New Roman" w:hAnsi="Times New Roman" w:cs="Times New Roman"/>
          <w:sz w:val="28"/>
          <w:szCs w:val="28"/>
        </w:rPr>
      </w:pPr>
    </w:p>
    <w:p w:rsidR="00FB7484" w:rsidRDefault="00FB7484" w:rsidP="00FB7484">
      <w:pPr>
        <w:pStyle w:val="ConsPlusNormal"/>
        <w:jc w:val="both"/>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Pr>
        <w:pStyle w:val="ConsPlusNormal"/>
        <w:ind w:firstLine="0"/>
        <w:jc w:val="right"/>
        <w:outlineLvl w:val="0"/>
      </w:pPr>
    </w:p>
    <w:p w:rsidR="00FB7484" w:rsidRDefault="00FB7484" w:rsidP="00FB7484"/>
    <w:p w:rsidR="00FB7484" w:rsidRDefault="00FB7484" w:rsidP="00FB7484">
      <w:pPr>
        <w:pStyle w:val="ConsPlusNormal"/>
        <w:jc w:val="both"/>
        <w:rPr>
          <w:rFonts w:ascii="Times New Roman" w:hAnsi="Times New Roman" w:cs="Times New Roman"/>
          <w:sz w:val="28"/>
          <w:szCs w:val="28"/>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48"/>
        <w:gridCol w:w="222"/>
      </w:tblGrid>
      <w:tr w:rsidR="00FB7484" w:rsidRPr="00FB7484" w:rsidTr="00BF491F">
        <w:tc>
          <w:tcPr>
            <w:tcW w:w="5778" w:type="dxa"/>
          </w:tcPr>
          <w:tbl>
            <w:tblPr>
              <w:tblStyle w:val="af2"/>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10"/>
              <w:gridCol w:w="222"/>
            </w:tblGrid>
            <w:tr w:rsidR="00FB7484" w:rsidRPr="00FB7484" w:rsidTr="00BF491F">
              <w:tc>
                <w:tcPr>
                  <w:tcW w:w="4957" w:type="dxa"/>
                </w:tcPr>
                <w:tbl>
                  <w:tblPr>
                    <w:tblStyle w:val="af2"/>
                    <w:tblW w:w="88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98"/>
                    <w:gridCol w:w="4820"/>
                  </w:tblGrid>
                  <w:tr w:rsidR="00FB7484" w:rsidRPr="00FB7484" w:rsidTr="00BF491F">
                    <w:tc>
                      <w:tcPr>
                        <w:tcW w:w="3998" w:type="dxa"/>
                      </w:tcPr>
                      <w:p w:rsidR="00FB7484" w:rsidRPr="00FB7484" w:rsidRDefault="00FB7484" w:rsidP="00FB7484">
                        <w:pPr>
                          <w:spacing w:after="0" w:line="240" w:lineRule="auto"/>
                          <w:rPr>
                            <w:rFonts w:ascii="Times New Roman" w:hAnsi="Times New Roman"/>
                            <w:szCs w:val="28"/>
                          </w:rPr>
                        </w:pPr>
                      </w:p>
                    </w:tc>
                    <w:tc>
                      <w:tcPr>
                        <w:tcW w:w="4820" w:type="dxa"/>
                      </w:tcPr>
                      <w:p w:rsidR="00FB7484" w:rsidRPr="00FB7484" w:rsidRDefault="00FB7484" w:rsidP="00FB7484">
                        <w:pPr>
                          <w:spacing w:after="0" w:line="240" w:lineRule="auto"/>
                          <w:rPr>
                            <w:rFonts w:ascii="Times New Roman" w:hAnsi="Times New Roman"/>
                            <w:sz w:val="28"/>
                            <w:szCs w:val="28"/>
                          </w:rPr>
                        </w:pPr>
                        <w:r w:rsidRPr="00FB7484">
                          <w:rPr>
                            <w:rFonts w:ascii="Times New Roman" w:hAnsi="Times New Roman"/>
                            <w:sz w:val="28"/>
                            <w:szCs w:val="28"/>
                          </w:rPr>
                          <w:t>Приложение № 1</w:t>
                        </w:r>
                      </w:p>
                      <w:p w:rsidR="00FB7484" w:rsidRPr="00FB7484" w:rsidRDefault="00FB7484" w:rsidP="00FB7484">
                        <w:pPr>
                          <w:spacing w:after="0" w:line="240" w:lineRule="auto"/>
                          <w:ind w:right="-675"/>
                          <w:rPr>
                            <w:rFonts w:ascii="Times New Roman" w:hAnsi="Times New Roman"/>
                            <w:sz w:val="28"/>
                            <w:szCs w:val="28"/>
                          </w:rPr>
                        </w:pPr>
                        <w:r w:rsidRPr="00FB7484">
                          <w:rPr>
                            <w:rFonts w:ascii="Times New Roman" w:hAnsi="Times New Roman"/>
                            <w:sz w:val="28"/>
                            <w:szCs w:val="28"/>
                          </w:rPr>
                          <w:t>к постановлению администрации</w:t>
                        </w:r>
                      </w:p>
                      <w:p w:rsidR="00FB7484" w:rsidRPr="00FB7484" w:rsidRDefault="00FB7484" w:rsidP="00FB7484">
                        <w:pPr>
                          <w:spacing w:after="0" w:line="240" w:lineRule="auto"/>
                          <w:ind w:right="-108"/>
                          <w:rPr>
                            <w:rFonts w:ascii="Times New Roman" w:hAnsi="Times New Roman"/>
                            <w:sz w:val="28"/>
                            <w:szCs w:val="28"/>
                          </w:rPr>
                        </w:pPr>
                        <w:r w:rsidRPr="00FB7484">
                          <w:rPr>
                            <w:rFonts w:ascii="Times New Roman" w:hAnsi="Times New Roman"/>
                            <w:sz w:val="28"/>
                            <w:szCs w:val="28"/>
                          </w:rPr>
                          <w:t>Тейковского муниципального района</w:t>
                        </w:r>
                      </w:p>
                      <w:p w:rsidR="00FB7484" w:rsidRPr="00FB7484" w:rsidRDefault="00FB7484" w:rsidP="00FB7484">
                        <w:pPr>
                          <w:spacing w:after="0" w:line="240" w:lineRule="auto"/>
                          <w:ind w:right="-108"/>
                          <w:rPr>
                            <w:rFonts w:ascii="Times New Roman" w:hAnsi="Times New Roman"/>
                            <w:sz w:val="28"/>
                            <w:szCs w:val="28"/>
                          </w:rPr>
                        </w:pPr>
                        <w:r w:rsidRPr="00FB7484">
                          <w:rPr>
                            <w:rFonts w:ascii="Times New Roman" w:hAnsi="Times New Roman"/>
                            <w:sz w:val="28"/>
                            <w:szCs w:val="28"/>
                          </w:rPr>
                          <w:t>от 25.12.2017  №480</w:t>
                        </w:r>
                      </w:p>
                      <w:p w:rsidR="00FB7484" w:rsidRPr="00FB7484" w:rsidRDefault="00FB7484" w:rsidP="00FB7484">
                        <w:pPr>
                          <w:spacing w:after="0" w:line="240" w:lineRule="auto"/>
                          <w:rPr>
                            <w:rFonts w:ascii="Times New Roman" w:hAnsi="Times New Roman"/>
                            <w:szCs w:val="28"/>
                          </w:rPr>
                        </w:pPr>
                      </w:p>
                    </w:tc>
                  </w:tr>
                </w:tbl>
                <w:p w:rsidR="00FB7484" w:rsidRPr="00FB7484" w:rsidRDefault="00FB7484" w:rsidP="00FB7484">
                  <w:pPr>
                    <w:spacing w:after="0" w:line="240" w:lineRule="auto"/>
                    <w:rPr>
                      <w:rFonts w:ascii="Times New Roman" w:hAnsi="Times New Roman"/>
                      <w:szCs w:val="28"/>
                    </w:rPr>
                  </w:pPr>
                </w:p>
              </w:tc>
              <w:tc>
                <w:tcPr>
                  <w:tcW w:w="4252" w:type="dxa"/>
                </w:tcPr>
                <w:p w:rsidR="00FB7484" w:rsidRPr="00FB7484" w:rsidRDefault="00FB7484" w:rsidP="00FB7484">
                  <w:pPr>
                    <w:spacing w:after="0" w:line="240" w:lineRule="auto"/>
                    <w:rPr>
                      <w:rFonts w:ascii="Times New Roman" w:hAnsi="Times New Roman"/>
                      <w:szCs w:val="28"/>
                    </w:rPr>
                  </w:pPr>
                </w:p>
              </w:tc>
            </w:tr>
          </w:tbl>
          <w:p w:rsidR="00FB7484" w:rsidRPr="00FB7484" w:rsidRDefault="00FB7484" w:rsidP="00FB7484">
            <w:pPr>
              <w:spacing w:after="0" w:line="240" w:lineRule="auto"/>
              <w:jc w:val="center"/>
              <w:rPr>
                <w:rFonts w:ascii="Times New Roman" w:hAnsi="Times New Roman"/>
                <w:szCs w:val="28"/>
              </w:rPr>
            </w:pPr>
          </w:p>
        </w:tc>
        <w:tc>
          <w:tcPr>
            <w:tcW w:w="3792" w:type="dxa"/>
          </w:tcPr>
          <w:p w:rsidR="00FB7484" w:rsidRPr="00FB7484" w:rsidRDefault="00FB7484" w:rsidP="00FB7484">
            <w:pPr>
              <w:spacing w:after="0" w:line="240" w:lineRule="auto"/>
              <w:rPr>
                <w:rFonts w:ascii="Times New Roman" w:hAnsi="Times New Roman"/>
                <w:szCs w:val="28"/>
              </w:rPr>
            </w:pPr>
          </w:p>
        </w:tc>
      </w:tr>
    </w:tbl>
    <w:p w:rsidR="00FB7484" w:rsidRPr="00FB7484" w:rsidRDefault="00FB7484" w:rsidP="00FB7484">
      <w:pPr>
        <w:spacing w:after="0" w:line="240" w:lineRule="auto"/>
        <w:jc w:val="center"/>
        <w:rPr>
          <w:rFonts w:ascii="Times New Roman" w:hAnsi="Times New Roman"/>
          <w:szCs w:val="28"/>
        </w:rPr>
      </w:pPr>
    </w:p>
    <w:p w:rsidR="00FB7484" w:rsidRPr="00FB7484" w:rsidRDefault="00FB7484" w:rsidP="00FB7484">
      <w:pPr>
        <w:spacing w:after="0" w:line="240" w:lineRule="auto"/>
        <w:jc w:val="center"/>
        <w:rPr>
          <w:rFonts w:ascii="Times New Roman" w:hAnsi="Times New Roman"/>
          <w:sz w:val="28"/>
          <w:szCs w:val="28"/>
        </w:rPr>
      </w:pPr>
      <w:r w:rsidRPr="00FB7484">
        <w:rPr>
          <w:rFonts w:ascii="Times New Roman" w:hAnsi="Times New Roman"/>
          <w:sz w:val="28"/>
          <w:szCs w:val="28"/>
        </w:rPr>
        <w:t>Состав подлежащего приватизации имущественного комплекса</w:t>
      </w:r>
    </w:p>
    <w:p w:rsidR="00FB7484" w:rsidRPr="00FB7484" w:rsidRDefault="00FB7484" w:rsidP="00FB7484">
      <w:pPr>
        <w:spacing w:after="0" w:line="240" w:lineRule="auto"/>
        <w:jc w:val="center"/>
        <w:rPr>
          <w:rFonts w:ascii="Times New Roman" w:hAnsi="Times New Roman"/>
          <w:sz w:val="28"/>
          <w:szCs w:val="28"/>
        </w:rPr>
      </w:pPr>
      <w:r w:rsidRPr="00FB7484">
        <w:rPr>
          <w:rFonts w:ascii="Times New Roman" w:hAnsi="Times New Roman"/>
          <w:sz w:val="28"/>
          <w:szCs w:val="28"/>
        </w:rPr>
        <w:t xml:space="preserve">муниципального унитарного предприятия Тейковского района </w:t>
      </w:r>
    </w:p>
    <w:p w:rsidR="00FB7484" w:rsidRPr="00FB7484" w:rsidRDefault="00FB7484" w:rsidP="00FB7484">
      <w:pPr>
        <w:spacing w:after="0" w:line="240" w:lineRule="auto"/>
        <w:jc w:val="center"/>
        <w:rPr>
          <w:rFonts w:ascii="Times New Roman" w:hAnsi="Times New Roman"/>
          <w:sz w:val="28"/>
          <w:szCs w:val="28"/>
        </w:rPr>
      </w:pPr>
      <w:r w:rsidRPr="00FB7484">
        <w:rPr>
          <w:rFonts w:ascii="Times New Roman" w:hAnsi="Times New Roman"/>
          <w:sz w:val="28"/>
          <w:szCs w:val="28"/>
        </w:rPr>
        <w:t>совхоз «Сокатовский»</w:t>
      </w:r>
    </w:p>
    <w:p w:rsidR="00FB7484" w:rsidRPr="00FB7484" w:rsidRDefault="00FB7484" w:rsidP="00FB7484">
      <w:pPr>
        <w:suppressAutoHyphens/>
        <w:spacing w:after="0" w:line="240" w:lineRule="auto"/>
        <w:rPr>
          <w:rFonts w:ascii="Times New Roman" w:hAnsi="Times New Roman"/>
          <w:b/>
          <w:bCs/>
          <w:sz w:val="28"/>
          <w:szCs w:val="28"/>
          <w:lang w:eastAsia="zh-CN"/>
        </w:rPr>
      </w:pPr>
    </w:p>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sz w:val="24"/>
          <w:szCs w:val="24"/>
          <w:lang w:eastAsia="zh-CN"/>
        </w:rPr>
        <w:t>1. Основные средства</w:t>
      </w:r>
    </w:p>
    <w:tbl>
      <w:tblPr>
        <w:tblW w:w="10262" w:type="dxa"/>
        <w:tblInd w:w="-279" w:type="dxa"/>
        <w:tblBorders>
          <w:top w:val="single" w:sz="4" w:space="0" w:color="000001"/>
          <w:left w:val="single" w:sz="4" w:space="0" w:color="000001"/>
          <w:bottom w:val="single" w:sz="4" w:space="0" w:color="000001"/>
          <w:insideH w:val="single" w:sz="4" w:space="0" w:color="000001"/>
        </w:tblBorders>
        <w:tblLayout w:type="fixed"/>
        <w:tblCellMar>
          <w:left w:w="0" w:type="dxa"/>
          <w:right w:w="0" w:type="dxa"/>
        </w:tblCellMar>
        <w:tblLook w:val="0000"/>
      </w:tblPr>
      <w:tblGrid>
        <w:gridCol w:w="834"/>
        <w:gridCol w:w="2848"/>
        <w:gridCol w:w="2408"/>
        <w:gridCol w:w="1558"/>
        <w:gridCol w:w="1120"/>
        <w:gridCol w:w="24"/>
        <w:gridCol w:w="1406"/>
        <w:gridCol w:w="25"/>
        <w:gridCol w:w="39"/>
      </w:tblGrid>
      <w:tr w:rsidR="00FB7484" w:rsidRPr="00FB7484" w:rsidTr="00BF491F">
        <w:trPr>
          <w:cantSplit/>
          <w:trHeight w:val="1149"/>
        </w:trPr>
        <w:tc>
          <w:tcPr>
            <w:tcW w:w="835"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2851"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proofErr w:type="gramStart"/>
            <w:r w:rsidRPr="00FB7484">
              <w:rPr>
                <w:rFonts w:ascii="Times New Roman" w:hAnsi="Times New Roman"/>
                <w:sz w:val="20"/>
                <w:lang w:eastAsia="zh-CN"/>
              </w:rPr>
              <w:t>Адрес (местоположение), назна</w:t>
            </w:r>
            <w:r w:rsidRPr="00FB7484">
              <w:rPr>
                <w:rFonts w:ascii="Times New Roman" w:hAnsi="Times New Roman"/>
                <w:sz w:val="20"/>
                <w:lang w:eastAsia="zh-CN"/>
              </w:rPr>
              <w:softHyphen/>
              <w:t>чение, краткая характеристика</w:t>
            </w:r>
            <w:r w:rsidRPr="00FB7484">
              <w:rPr>
                <w:rFonts w:ascii="Times New Roman" w:hAnsi="Times New Roman"/>
                <w:sz w:val="20"/>
                <w:lang w:eastAsia="zh-CN"/>
              </w:rPr>
              <w:br/>
            </w:r>
            <w:r w:rsidRPr="00FB7484">
              <w:rPr>
                <w:rFonts w:ascii="Times New Roman" w:hAnsi="Times New Roman"/>
                <w:i/>
                <w:iCs/>
                <w:sz w:val="20"/>
                <w:lang w:eastAsia="zh-CN"/>
              </w:rPr>
              <w:t>с указанием наличия обременения (аренда, залог, сервитут и т.д.)</w:t>
            </w:r>
            <w:proofErr w:type="gramEnd"/>
          </w:p>
        </w:tc>
        <w:tc>
          <w:tcPr>
            <w:tcW w:w="2410"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Основание и год предо</w:t>
            </w:r>
            <w:r w:rsidRPr="00FB7484">
              <w:rPr>
                <w:rFonts w:ascii="Times New Roman" w:hAnsi="Times New Roman"/>
                <w:sz w:val="20"/>
                <w:lang w:eastAsia="zh-CN"/>
              </w:rPr>
              <w:softHyphen/>
              <w:t xml:space="preserve">ставления </w:t>
            </w:r>
            <w:r w:rsidRPr="00FB7484">
              <w:rPr>
                <w:rFonts w:ascii="Times New Roman" w:hAnsi="Times New Roman"/>
                <w:i/>
                <w:iCs/>
                <w:sz w:val="20"/>
                <w:lang w:eastAsia="zh-CN"/>
              </w:rPr>
              <w:t>(сведения о правоустанавливающих документах и государственной регистрации – при наличии)</w:t>
            </w:r>
          </w:p>
        </w:tc>
        <w:tc>
          <w:tcPr>
            <w:tcW w:w="1559"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Кадастровый (условный) номер</w:t>
            </w:r>
          </w:p>
        </w:tc>
        <w:tc>
          <w:tcPr>
            <w:tcW w:w="1145" w:type="dxa"/>
            <w:gridSpan w:val="2"/>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Площадь, кв.м.</w:t>
            </w:r>
          </w:p>
        </w:tc>
        <w:tc>
          <w:tcPr>
            <w:tcW w:w="1407"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расчету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01.06.17 г,</w:t>
            </w:r>
          </w:p>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тыс. руб.</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(кадастровая)</w:t>
            </w:r>
          </w:p>
        </w:tc>
        <w:tc>
          <w:tcPr>
            <w:tcW w:w="16" w:type="dxa"/>
            <w:vMerge w:val="restart"/>
            <w:tcBorders>
              <w:top w:val="nil"/>
              <w:left w:val="single" w:sz="4" w:space="0" w:color="000001"/>
              <w:bottom w:val="nil"/>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39" w:type="dxa"/>
            <w:shd w:val="clear" w:color="auto" w:fill="auto"/>
          </w:tcPr>
          <w:p w:rsidR="00FB7484" w:rsidRPr="00FB7484" w:rsidRDefault="00FB7484" w:rsidP="00FB7484">
            <w:pPr>
              <w:snapToGrid w:val="0"/>
              <w:spacing w:after="0" w:line="240" w:lineRule="auto"/>
              <w:rPr>
                <w:rFonts w:ascii="Times New Roman" w:hAnsi="Times New Roman"/>
                <w:sz w:val="20"/>
                <w:lang w:eastAsia="zh-CN"/>
              </w:rPr>
            </w:pPr>
          </w:p>
        </w:tc>
      </w:tr>
      <w:tr w:rsidR="00FB7484" w:rsidRPr="00FB7484" w:rsidTr="00BF491F">
        <w:tc>
          <w:tcPr>
            <w:tcW w:w="835"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2851"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410"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559"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145" w:type="dxa"/>
            <w:gridSpan w:val="2"/>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c>
          <w:tcPr>
            <w:tcW w:w="1407"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6</w:t>
            </w:r>
          </w:p>
        </w:tc>
        <w:tc>
          <w:tcPr>
            <w:tcW w:w="16" w:type="dxa"/>
            <w:vMerge/>
            <w:tcBorders>
              <w:left w:val="single" w:sz="4" w:space="0" w:color="000001"/>
              <w:bottom w:val="nil"/>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39" w:type="dxa"/>
            <w:shd w:val="clear" w:color="auto" w:fill="auto"/>
          </w:tcPr>
          <w:p w:rsidR="00FB7484" w:rsidRPr="00FB7484" w:rsidRDefault="00FB7484" w:rsidP="00FB7484">
            <w:pPr>
              <w:snapToGrid w:val="0"/>
              <w:spacing w:after="0" w:line="240" w:lineRule="auto"/>
              <w:rPr>
                <w:rFonts w:ascii="Times New Roman" w:hAnsi="Times New Roman"/>
                <w:sz w:val="20"/>
                <w:lang w:eastAsia="zh-CN"/>
              </w:rPr>
            </w:pPr>
          </w:p>
        </w:tc>
      </w:tr>
      <w:tr w:rsidR="00FB7484" w:rsidRPr="00FB7484" w:rsidTr="00BF491F">
        <w:trPr>
          <w:cantSplit/>
        </w:trPr>
        <w:tc>
          <w:tcPr>
            <w:tcW w:w="10207" w:type="dxa"/>
            <w:gridSpan w:val="7"/>
            <w:tcBorders>
              <w:top w:val="single" w:sz="4" w:space="0" w:color="000001"/>
              <w:left w:val="single" w:sz="4" w:space="0" w:color="000001"/>
              <w:bottom w:val="single" w:sz="4" w:space="0" w:color="000001"/>
            </w:tcBorders>
            <w:shd w:val="clear" w:color="auto" w:fill="auto"/>
            <w:tcMar>
              <w:left w:w="0"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1.1. Земельные участки</w:t>
            </w:r>
          </w:p>
        </w:tc>
        <w:tc>
          <w:tcPr>
            <w:tcW w:w="16" w:type="dxa"/>
            <w:vMerge/>
            <w:tcBorders>
              <w:left w:val="single" w:sz="4" w:space="0" w:color="000001"/>
              <w:bottom w:val="nil"/>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39" w:type="dxa"/>
            <w:shd w:val="clear" w:color="auto" w:fill="auto"/>
          </w:tcPr>
          <w:p w:rsidR="00FB7484" w:rsidRPr="00FB7484" w:rsidRDefault="00FB7484" w:rsidP="00FB7484">
            <w:pPr>
              <w:snapToGrid w:val="0"/>
              <w:spacing w:after="0" w:line="240" w:lineRule="auto"/>
              <w:rPr>
                <w:rFonts w:ascii="Times New Roman" w:hAnsi="Times New Roman"/>
                <w:sz w:val="20"/>
                <w:lang w:eastAsia="zh-CN"/>
              </w:rPr>
            </w:pPr>
          </w:p>
        </w:tc>
      </w:tr>
      <w:tr w:rsidR="00FB7484" w:rsidRPr="00FB7484" w:rsidTr="00BF491F">
        <w:tc>
          <w:tcPr>
            <w:tcW w:w="835" w:type="dxa"/>
            <w:tcBorders>
              <w:top w:val="single" w:sz="4" w:space="0" w:color="000001"/>
              <w:left w:val="single" w:sz="4" w:space="0" w:color="000001"/>
              <w:bottom w:val="single" w:sz="4" w:space="0" w:color="000001"/>
            </w:tcBorders>
            <w:shd w:val="clear" w:color="auto" w:fill="auto"/>
            <w:tcMar>
              <w:left w:w="0"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18"/>
                <w:szCs w:val="18"/>
              </w:rPr>
              <w:t>1.1.1</w:t>
            </w:r>
          </w:p>
        </w:tc>
        <w:tc>
          <w:tcPr>
            <w:tcW w:w="2851"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sz w:val="20"/>
              </w:rPr>
              <w:t>Ивановская область, Тейковский район, совхоз «Сокатовский»</w:t>
            </w:r>
          </w:p>
        </w:tc>
        <w:tc>
          <w:tcPr>
            <w:tcW w:w="2410"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Договор аренды №39 от 22.12.2017г.</w:t>
            </w:r>
          </w:p>
        </w:tc>
        <w:tc>
          <w:tcPr>
            <w:tcW w:w="1559"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37:18:000000:9</w:t>
            </w:r>
          </w:p>
        </w:tc>
        <w:tc>
          <w:tcPr>
            <w:tcW w:w="1121"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26536020</w:t>
            </w:r>
          </w:p>
        </w:tc>
        <w:tc>
          <w:tcPr>
            <w:tcW w:w="1431" w:type="dxa"/>
            <w:gridSpan w:val="2"/>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16983,05</w:t>
            </w:r>
          </w:p>
        </w:tc>
        <w:tc>
          <w:tcPr>
            <w:tcW w:w="16" w:type="dxa"/>
            <w:vMerge w:val="restart"/>
            <w:tcBorders>
              <w:left w:val="single" w:sz="4" w:space="0" w:color="000001"/>
              <w:bottom w:val="nil"/>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39" w:type="dxa"/>
            <w:shd w:val="clear" w:color="auto" w:fill="auto"/>
          </w:tcPr>
          <w:p w:rsidR="00FB7484" w:rsidRPr="00FB7484" w:rsidRDefault="00FB7484" w:rsidP="00FB7484">
            <w:pPr>
              <w:snapToGrid w:val="0"/>
              <w:spacing w:after="0" w:line="240" w:lineRule="auto"/>
              <w:rPr>
                <w:rFonts w:ascii="Times New Roman" w:hAnsi="Times New Roman"/>
                <w:sz w:val="20"/>
                <w:lang w:eastAsia="zh-CN"/>
              </w:rPr>
            </w:pPr>
          </w:p>
        </w:tc>
      </w:tr>
      <w:tr w:rsidR="00FB7484" w:rsidRPr="00FB7484" w:rsidTr="00BF491F">
        <w:tc>
          <w:tcPr>
            <w:tcW w:w="835" w:type="dxa"/>
            <w:tcBorders>
              <w:left w:val="single" w:sz="4" w:space="0" w:color="000001"/>
              <w:bottom w:val="single" w:sz="4" w:space="0" w:color="000001"/>
            </w:tcBorders>
            <w:shd w:val="clear" w:color="auto" w:fill="auto"/>
            <w:tcMar>
              <w:left w:w="0"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2851" w:type="dxa"/>
            <w:tcBorders>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szCs w:val="24"/>
                <w:lang w:eastAsia="zh-CN"/>
              </w:rPr>
            </w:pPr>
            <w:r w:rsidRPr="00FB7484">
              <w:rPr>
                <w:rFonts w:ascii="Times New Roman" w:hAnsi="Times New Roman"/>
                <w:sz w:val="20"/>
                <w:szCs w:val="24"/>
                <w:lang w:eastAsia="zh-CN"/>
              </w:rPr>
              <w:t>Итого:</w:t>
            </w:r>
          </w:p>
        </w:tc>
        <w:tc>
          <w:tcPr>
            <w:tcW w:w="2410" w:type="dxa"/>
            <w:tcBorders>
              <w:left w:val="single" w:sz="4" w:space="0" w:color="000001"/>
              <w:bottom w:val="single" w:sz="4" w:space="0" w:color="000001"/>
            </w:tcBorders>
            <w:shd w:val="clear" w:color="auto" w:fill="auto"/>
            <w:tcMar>
              <w:left w:w="0" w:type="dxa"/>
            </w:tcMar>
          </w:tcPr>
          <w:p w:rsidR="00FB7484" w:rsidRPr="00FB7484" w:rsidRDefault="00FB7484" w:rsidP="00FB7484">
            <w:pPr>
              <w:snapToGrid w:val="0"/>
              <w:spacing w:after="0" w:line="240" w:lineRule="auto"/>
              <w:rPr>
                <w:rFonts w:ascii="Times New Roman" w:hAnsi="Times New Roman"/>
                <w:sz w:val="20"/>
                <w:lang w:eastAsia="zh-CN"/>
              </w:rPr>
            </w:pPr>
          </w:p>
        </w:tc>
        <w:tc>
          <w:tcPr>
            <w:tcW w:w="1559" w:type="dxa"/>
            <w:tcBorders>
              <w:left w:val="single" w:sz="4" w:space="0" w:color="000001"/>
              <w:bottom w:val="single" w:sz="4" w:space="0" w:color="000001"/>
            </w:tcBorders>
            <w:shd w:val="clear" w:color="auto" w:fill="auto"/>
            <w:tcMar>
              <w:left w:w="0"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szCs w:val="24"/>
                <w:lang w:eastAsia="zh-CN"/>
              </w:rPr>
            </w:pPr>
          </w:p>
        </w:tc>
        <w:tc>
          <w:tcPr>
            <w:tcW w:w="1121" w:type="dxa"/>
            <w:tcBorders>
              <w:left w:val="single" w:sz="4" w:space="0" w:color="000001"/>
              <w:bottom w:val="single" w:sz="4" w:space="0" w:color="000001"/>
            </w:tcBorders>
            <w:shd w:val="clear" w:color="auto" w:fill="auto"/>
            <w:tcMar>
              <w:left w:w="0"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431" w:type="dxa"/>
            <w:gridSpan w:val="2"/>
            <w:tcBorders>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rPr>
            </w:pPr>
            <w:r w:rsidRPr="00FB7484">
              <w:rPr>
                <w:rFonts w:ascii="Times New Roman" w:hAnsi="Times New Roman"/>
                <w:sz w:val="20"/>
              </w:rPr>
              <w:t>16983,05</w:t>
            </w:r>
          </w:p>
        </w:tc>
        <w:tc>
          <w:tcPr>
            <w:tcW w:w="16" w:type="dxa"/>
            <w:vMerge/>
            <w:tcBorders>
              <w:left w:val="single" w:sz="4" w:space="0" w:color="000001"/>
              <w:bottom w:val="nil"/>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39" w:type="dxa"/>
            <w:shd w:val="clear" w:color="auto" w:fill="auto"/>
          </w:tcPr>
          <w:p w:rsidR="00FB7484" w:rsidRPr="00FB7484" w:rsidRDefault="00FB7484" w:rsidP="00FB7484">
            <w:pPr>
              <w:snapToGrid w:val="0"/>
              <w:spacing w:after="0" w:line="240" w:lineRule="auto"/>
              <w:rPr>
                <w:rFonts w:ascii="Times New Roman" w:hAnsi="Times New Roman"/>
                <w:sz w:val="20"/>
                <w:lang w:eastAsia="zh-CN"/>
              </w:rPr>
            </w:pPr>
          </w:p>
        </w:tc>
      </w:tr>
      <w:tr w:rsidR="00FB7484" w:rsidRPr="00FB7484" w:rsidTr="00BF491F">
        <w:trPr>
          <w:cantSplit/>
        </w:trPr>
        <w:tc>
          <w:tcPr>
            <w:tcW w:w="10207" w:type="dxa"/>
            <w:gridSpan w:val="7"/>
            <w:tcBorders>
              <w:top w:val="single" w:sz="4" w:space="0" w:color="000001"/>
              <w:left w:val="single" w:sz="4" w:space="0" w:color="000001"/>
              <w:bottom w:val="single" w:sz="4" w:space="0" w:color="000001"/>
            </w:tcBorders>
            <w:shd w:val="clear" w:color="auto" w:fill="auto"/>
            <w:tcMar>
              <w:left w:w="0"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1.2. Объекты природопользования</w:t>
            </w:r>
          </w:p>
        </w:tc>
        <w:tc>
          <w:tcPr>
            <w:tcW w:w="16" w:type="dxa"/>
            <w:vMerge w:val="restart"/>
            <w:tcBorders>
              <w:top w:val="nil"/>
              <w:left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39" w:type="dxa"/>
            <w:shd w:val="clear" w:color="auto" w:fill="auto"/>
          </w:tcPr>
          <w:p w:rsidR="00FB7484" w:rsidRPr="00FB7484" w:rsidRDefault="00FB7484" w:rsidP="00FB7484">
            <w:pPr>
              <w:snapToGrid w:val="0"/>
              <w:spacing w:after="0" w:line="240" w:lineRule="auto"/>
              <w:rPr>
                <w:rFonts w:ascii="Times New Roman" w:hAnsi="Times New Roman"/>
                <w:sz w:val="20"/>
                <w:lang w:eastAsia="zh-CN"/>
              </w:rPr>
            </w:pPr>
          </w:p>
        </w:tc>
      </w:tr>
      <w:tr w:rsidR="00FB7484" w:rsidRPr="00FB7484" w:rsidTr="00BF491F">
        <w:tc>
          <w:tcPr>
            <w:tcW w:w="835"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851"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410"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59"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145" w:type="dxa"/>
            <w:gridSpan w:val="2"/>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07" w:type="dxa"/>
            <w:tcBorders>
              <w:top w:val="single" w:sz="4" w:space="0" w:color="000001"/>
              <w:left w:val="single" w:sz="4" w:space="0" w:color="000001"/>
              <w:bottom w:val="single" w:sz="4" w:space="0" w:color="000001"/>
            </w:tcBorders>
            <w:shd w:val="clear" w:color="auto" w:fill="auto"/>
            <w:tcMar>
              <w:left w:w="0"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 w:type="dxa"/>
            <w:vMerge/>
            <w:tcBorders>
              <w:top w:val="nil"/>
              <w:left w:val="single" w:sz="4" w:space="0" w:color="000001"/>
              <w:bottom w:val="nil"/>
            </w:tcBorders>
            <w:shd w:val="clear" w:color="auto" w:fill="auto"/>
            <w:tcMar>
              <w:left w:w="0" w:type="dxa"/>
            </w:tcMar>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39" w:type="dxa"/>
            <w:shd w:val="clear" w:color="auto" w:fill="auto"/>
          </w:tcPr>
          <w:p w:rsidR="00FB7484" w:rsidRPr="00FB7484" w:rsidRDefault="00FB7484" w:rsidP="00FB7484">
            <w:pPr>
              <w:snapToGrid w:val="0"/>
              <w:spacing w:after="0" w:line="240" w:lineRule="auto"/>
              <w:rPr>
                <w:rFonts w:ascii="Times New Roman" w:hAnsi="Times New Roman"/>
                <w:sz w:val="20"/>
                <w:lang w:eastAsia="zh-CN"/>
              </w:rPr>
            </w:pPr>
          </w:p>
        </w:tc>
      </w:tr>
    </w:tbl>
    <w:p w:rsidR="00FB7484" w:rsidRPr="00FB7484" w:rsidRDefault="00FB7484" w:rsidP="00FB7484">
      <w:pPr>
        <w:suppressAutoHyphens/>
        <w:spacing w:after="0" w:line="240" w:lineRule="auto"/>
        <w:rPr>
          <w:rFonts w:ascii="Times New Roman" w:hAnsi="Times New Roman"/>
          <w:sz w:val="24"/>
          <w:szCs w:val="24"/>
          <w:lang w:eastAsia="zh-CN"/>
        </w:rPr>
      </w:pPr>
    </w:p>
    <w:tbl>
      <w:tblPr>
        <w:tblW w:w="10207" w:type="dxa"/>
        <w:tblInd w:w="-261" w:type="dxa"/>
        <w:tblBorders>
          <w:top w:val="single" w:sz="4" w:space="0" w:color="000001"/>
          <w:left w:val="single" w:sz="4" w:space="0" w:color="000001"/>
          <w:bottom w:val="single" w:sz="4" w:space="0" w:color="000001"/>
          <w:insideH w:val="single" w:sz="4" w:space="0" w:color="000001"/>
        </w:tblBorders>
        <w:tblLayout w:type="fixed"/>
        <w:tblCellMar>
          <w:left w:w="23" w:type="dxa"/>
          <w:right w:w="28" w:type="dxa"/>
        </w:tblCellMar>
        <w:tblLook w:val="0000"/>
      </w:tblPr>
      <w:tblGrid>
        <w:gridCol w:w="708"/>
        <w:gridCol w:w="131"/>
        <w:gridCol w:w="4951"/>
        <w:gridCol w:w="1865"/>
        <w:gridCol w:w="1266"/>
        <w:gridCol w:w="18"/>
        <w:gridCol w:w="1268"/>
      </w:tblGrid>
      <w:tr w:rsidR="00FB7484" w:rsidRPr="00FB7484" w:rsidTr="00BF491F">
        <w:trPr>
          <w:cantSplit/>
          <w:trHeight w:val="1257"/>
        </w:trPr>
        <w:tc>
          <w:tcPr>
            <w:tcW w:w="839"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proofErr w:type="gramStart"/>
            <w:r w:rsidRPr="00FB7484">
              <w:rPr>
                <w:rFonts w:ascii="Times New Roman" w:hAnsi="Times New Roman"/>
                <w:sz w:val="20"/>
                <w:lang w:eastAsia="zh-CN"/>
              </w:rPr>
              <w:t>Наименование, назначение, краткая характе</w:t>
            </w:r>
            <w:r w:rsidRPr="00FB7484">
              <w:rPr>
                <w:rFonts w:ascii="Times New Roman" w:hAnsi="Times New Roman"/>
                <w:sz w:val="20"/>
                <w:lang w:eastAsia="zh-CN"/>
              </w:rPr>
              <w:softHyphen/>
              <w:t>ристика, адрес (месторасположение), литер, площадь, этажность, подземная этажность (для помещений – этаж, номер на этаже, площадь)</w:t>
            </w:r>
            <w:r w:rsidRPr="00FB7484">
              <w:rPr>
                <w:rFonts w:ascii="Times New Roman" w:hAnsi="Times New Roman"/>
                <w:sz w:val="20"/>
                <w:lang w:eastAsia="zh-CN"/>
              </w:rPr>
              <w:br/>
            </w:r>
            <w:r w:rsidRPr="00FB7484">
              <w:rPr>
                <w:rFonts w:ascii="Times New Roman" w:hAnsi="Times New Roman"/>
                <w:i/>
                <w:iCs/>
                <w:sz w:val="20"/>
                <w:lang w:eastAsia="zh-CN"/>
              </w:rPr>
              <w:t>с указанием наличия обременения</w:t>
            </w:r>
            <w:r w:rsidRPr="00FB7484">
              <w:rPr>
                <w:rFonts w:ascii="Times New Roman" w:hAnsi="Times New Roman"/>
                <w:i/>
                <w:iCs/>
                <w:sz w:val="20"/>
                <w:lang w:eastAsia="zh-CN"/>
              </w:rPr>
              <w:br/>
              <w:t>(аренда, залог и т.д.)</w:t>
            </w:r>
            <w:proofErr w:type="gramEnd"/>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Год постройки, год и основание приобретения </w:t>
            </w:r>
            <w:r w:rsidRPr="00FB7484">
              <w:rPr>
                <w:rFonts w:ascii="Times New Roman" w:hAnsi="Times New Roman"/>
                <w:i/>
                <w:iCs/>
                <w:sz w:val="20"/>
                <w:lang w:eastAsia="zh-CN"/>
              </w:rPr>
              <w:t>(сведения о  государственной регистрации - при наличии)</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Номер инвентарный</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 xml:space="preserve">на </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495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186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1.3. Здания (помещения в зданиях)</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18"/>
                <w:szCs w:val="18"/>
                <w:lang w:eastAsia="zh-CN"/>
              </w:rPr>
              <w:t>1.3.1</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Коровник на 200 голов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обл. </w:t>
            </w:r>
            <w:proofErr w:type="gramStart"/>
            <w:r w:rsidRPr="00FB7484">
              <w:rPr>
                <w:rFonts w:ascii="Times New Roman" w:hAnsi="Times New Roman"/>
                <w:sz w:val="20"/>
              </w:rPr>
              <w:t>Ивановская</w:t>
            </w:r>
            <w:proofErr w:type="gramEnd"/>
            <w:r w:rsidRPr="00FB7484">
              <w:rPr>
                <w:rFonts w:ascii="Times New Roman" w:hAnsi="Times New Roman"/>
                <w:sz w:val="20"/>
              </w:rPr>
              <w:t xml:space="preserve">, р-н Тейковский,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0,06 км севернее </w:t>
            </w:r>
            <w:proofErr w:type="gramStart"/>
            <w:r w:rsidRPr="00FB7484">
              <w:rPr>
                <w:rFonts w:ascii="Times New Roman" w:hAnsi="Times New Roman"/>
                <w:sz w:val="20"/>
              </w:rPr>
              <w:t>с</w:t>
            </w:r>
            <w:proofErr w:type="gramEnd"/>
            <w:r w:rsidRPr="00FB7484">
              <w:rPr>
                <w:rFonts w:ascii="Times New Roman" w:hAnsi="Times New Roman"/>
                <w:sz w:val="20"/>
              </w:rPr>
              <w:t xml:space="preserve">. </w:t>
            </w:r>
            <w:proofErr w:type="gramStart"/>
            <w:r w:rsidRPr="00FB7484">
              <w:rPr>
                <w:rFonts w:ascii="Times New Roman" w:hAnsi="Times New Roman"/>
                <w:sz w:val="20"/>
              </w:rPr>
              <w:t>Елховка</w:t>
            </w:r>
            <w:proofErr w:type="gramEnd"/>
            <w:r w:rsidRPr="00FB7484">
              <w:rPr>
                <w:rFonts w:ascii="Times New Roman" w:hAnsi="Times New Roman"/>
                <w:sz w:val="20"/>
              </w:rPr>
              <w:t>, строение 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1970</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26</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18"/>
                <w:szCs w:val="18"/>
                <w:lang w:eastAsia="zh-CN"/>
              </w:rPr>
              <w:t>1.3.2</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Здание (ремонтно-механическая мастерская)</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xml:space="preserve">. Елховка,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ул. </w:t>
            </w:r>
            <w:proofErr w:type="gramStart"/>
            <w:r w:rsidRPr="00FB7484">
              <w:rPr>
                <w:rFonts w:ascii="Times New Roman" w:hAnsi="Times New Roman"/>
                <w:sz w:val="20"/>
              </w:rPr>
              <w:t>Школьная</w:t>
            </w:r>
            <w:proofErr w:type="gramEnd"/>
            <w:r w:rsidRPr="00FB7484">
              <w:rPr>
                <w:rFonts w:ascii="Times New Roman" w:hAnsi="Times New Roman"/>
                <w:sz w:val="20"/>
              </w:rPr>
              <w:t>, строение 19в</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1972</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28</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1.3.3</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Здание (семенной склад)</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xml:space="preserve">. Елховка,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ул. </w:t>
            </w:r>
            <w:proofErr w:type="gramStart"/>
            <w:r w:rsidRPr="00FB7484">
              <w:rPr>
                <w:rFonts w:ascii="Times New Roman" w:hAnsi="Times New Roman"/>
                <w:sz w:val="20"/>
              </w:rPr>
              <w:t>Школьная</w:t>
            </w:r>
            <w:proofErr w:type="gramEnd"/>
            <w:r w:rsidRPr="00FB7484">
              <w:rPr>
                <w:rFonts w:ascii="Times New Roman" w:hAnsi="Times New Roman"/>
                <w:sz w:val="20"/>
              </w:rPr>
              <w:t>, строение 19 г</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1970</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5</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1.3.4</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gramStart"/>
            <w:r w:rsidRPr="00FB7484">
              <w:rPr>
                <w:rFonts w:ascii="Times New Roman" w:hAnsi="Times New Roman"/>
                <w:sz w:val="20"/>
              </w:rPr>
              <w:t xml:space="preserve">Здание (картофелехранилище на </w:t>
            </w:r>
            <w:proofErr w:type="gramEnd"/>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1000 т)</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xml:space="preserve">. Елховка,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ул. </w:t>
            </w:r>
            <w:proofErr w:type="gramStart"/>
            <w:r w:rsidRPr="00FB7484">
              <w:rPr>
                <w:rFonts w:ascii="Times New Roman" w:hAnsi="Times New Roman"/>
                <w:sz w:val="20"/>
              </w:rPr>
              <w:t>Школьная</w:t>
            </w:r>
            <w:proofErr w:type="gramEnd"/>
            <w:r w:rsidRPr="00FB7484">
              <w:rPr>
                <w:rFonts w:ascii="Times New Roman" w:hAnsi="Times New Roman"/>
                <w:sz w:val="20"/>
              </w:rPr>
              <w:t xml:space="preserve">, строение 19 </w:t>
            </w:r>
            <w:proofErr w:type="spellStart"/>
            <w:r w:rsidRPr="00FB7484">
              <w:rPr>
                <w:rFonts w:ascii="Times New Roman" w:hAnsi="Times New Roman"/>
                <w:sz w:val="20"/>
              </w:rPr>
              <w:t>д</w:t>
            </w:r>
            <w:proofErr w:type="spellEnd"/>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1982</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79</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1.3.5</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gramStart"/>
            <w:r w:rsidRPr="00FB7484">
              <w:rPr>
                <w:rFonts w:ascii="Times New Roman" w:hAnsi="Times New Roman"/>
                <w:sz w:val="20"/>
              </w:rPr>
              <w:t xml:space="preserve">Здание (картофелехранилище на </w:t>
            </w:r>
            <w:proofErr w:type="gramEnd"/>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1500 т)</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xml:space="preserve">. Елховка,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ул. </w:t>
            </w:r>
            <w:proofErr w:type="gramStart"/>
            <w:r w:rsidRPr="00FB7484">
              <w:rPr>
                <w:rFonts w:ascii="Times New Roman" w:hAnsi="Times New Roman"/>
                <w:sz w:val="20"/>
              </w:rPr>
              <w:t>Школьная</w:t>
            </w:r>
            <w:proofErr w:type="gramEnd"/>
            <w:r w:rsidRPr="00FB7484">
              <w:rPr>
                <w:rFonts w:ascii="Times New Roman" w:hAnsi="Times New Roman"/>
                <w:sz w:val="20"/>
              </w:rPr>
              <w:t>, строение 19 е</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1989</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213</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24,953</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1.3.6</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Здание (склад)</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xml:space="preserve">. Елховка,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ул. </w:t>
            </w:r>
            <w:proofErr w:type="gramStart"/>
            <w:r w:rsidRPr="00FB7484">
              <w:rPr>
                <w:rFonts w:ascii="Times New Roman" w:hAnsi="Times New Roman"/>
                <w:sz w:val="20"/>
              </w:rPr>
              <w:t>Школьная</w:t>
            </w:r>
            <w:proofErr w:type="gramEnd"/>
            <w:r w:rsidRPr="00FB7484">
              <w:rPr>
                <w:rFonts w:ascii="Times New Roman" w:hAnsi="Times New Roman"/>
                <w:sz w:val="20"/>
              </w:rPr>
              <w:t>, строение 19 ж</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1977</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7</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1.3.7</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Здание (коровник)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lastRenderedPageBreak/>
              <w:t xml:space="preserve">Ивановская область, Тейковский район, , 0,07 км севернее </w:t>
            </w:r>
            <w:proofErr w:type="gramStart"/>
            <w:r w:rsidRPr="00FB7484">
              <w:rPr>
                <w:rFonts w:ascii="Times New Roman" w:hAnsi="Times New Roman"/>
                <w:sz w:val="20"/>
              </w:rPr>
              <w:t>с</w:t>
            </w:r>
            <w:proofErr w:type="gramEnd"/>
            <w:r w:rsidRPr="00FB7484">
              <w:rPr>
                <w:rFonts w:ascii="Times New Roman" w:hAnsi="Times New Roman"/>
                <w:sz w:val="20"/>
              </w:rPr>
              <w:t xml:space="preserve">. </w:t>
            </w:r>
            <w:proofErr w:type="gramStart"/>
            <w:r w:rsidRPr="00FB7484">
              <w:rPr>
                <w:rFonts w:ascii="Times New Roman" w:hAnsi="Times New Roman"/>
                <w:sz w:val="20"/>
              </w:rPr>
              <w:t>Елховка</w:t>
            </w:r>
            <w:proofErr w:type="gramEnd"/>
            <w:r w:rsidRPr="00FB7484">
              <w:rPr>
                <w:rFonts w:ascii="Times New Roman" w:hAnsi="Times New Roman"/>
                <w:sz w:val="20"/>
              </w:rPr>
              <w:t>, строение 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lastRenderedPageBreak/>
              <w:t>1995</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373</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81,036</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lastRenderedPageBreak/>
              <w:t>1.3.8</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Здание (животноводческий комплекс)</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0,04 км севернее </w:t>
            </w:r>
            <w:proofErr w:type="gramStart"/>
            <w:r w:rsidRPr="00FB7484">
              <w:rPr>
                <w:rFonts w:ascii="Times New Roman" w:hAnsi="Times New Roman"/>
                <w:sz w:val="20"/>
              </w:rPr>
              <w:t>с</w:t>
            </w:r>
            <w:proofErr w:type="gramEnd"/>
            <w:r w:rsidRPr="00FB7484">
              <w:rPr>
                <w:rFonts w:ascii="Times New Roman" w:hAnsi="Times New Roman"/>
                <w:sz w:val="20"/>
              </w:rPr>
              <w:t xml:space="preserve">. </w:t>
            </w:r>
            <w:proofErr w:type="gramStart"/>
            <w:r w:rsidRPr="00FB7484">
              <w:rPr>
                <w:rFonts w:ascii="Times New Roman" w:hAnsi="Times New Roman"/>
                <w:sz w:val="20"/>
              </w:rPr>
              <w:t>Елховка</w:t>
            </w:r>
            <w:proofErr w:type="gramEnd"/>
            <w:r w:rsidRPr="00FB7484">
              <w:rPr>
                <w:rFonts w:ascii="Times New Roman" w:hAnsi="Times New Roman"/>
                <w:sz w:val="20"/>
              </w:rPr>
              <w:t>, строение 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1994-2004</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364</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1795,060</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1.3.9</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Контора</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xml:space="preserve">. Елховка,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ул. </w:t>
            </w:r>
            <w:proofErr w:type="gramStart"/>
            <w:r w:rsidRPr="00FB7484">
              <w:rPr>
                <w:rFonts w:ascii="Times New Roman" w:hAnsi="Times New Roman"/>
                <w:sz w:val="20"/>
              </w:rPr>
              <w:t>Центральная</w:t>
            </w:r>
            <w:proofErr w:type="gramEnd"/>
            <w:r w:rsidRPr="00FB7484">
              <w:rPr>
                <w:rFonts w:ascii="Times New Roman" w:hAnsi="Times New Roman"/>
                <w:sz w:val="20"/>
              </w:rPr>
              <w:t>, дом 40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1966</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4</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1.3.10</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Коровник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1975</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29</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70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1.3.11</w:t>
            </w:r>
          </w:p>
        </w:tc>
        <w:tc>
          <w:tcPr>
            <w:tcW w:w="5082"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Гараж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обл. Ивановская, р-н Тейковский, </w:t>
            </w:r>
            <w:proofErr w:type="gramStart"/>
            <w:r w:rsidRPr="00FB7484">
              <w:rPr>
                <w:rFonts w:ascii="Times New Roman" w:hAnsi="Times New Roman"/>
                <w:sz w:val="20"/>
              </w:rPr>
              <w:t>с</w:t>
            </w:r>
            <w:proofErr w:type="gramEnd"/>
            <w:r w:rsidRPr="00FB7484">
              <w:rPr>
                <w:rFonts w:ascii="Times New Roman" w:hAnsi="Times New Roman"/>
                <w:sz w:val="20"/>
              </w:rPr>
              <w:t xml:space="preserve">. Елховка,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ул. </w:t>
            </w:r>
            <w:proofErr w:type="gramStart"/>
            <w:r w:rsidRPr="00FB7484">
              <w:rPr>
                <w:rFonts w:ascii="Times New Roman" w:hAnsi="Times New Roman"/>
                <w:sz w:val="20"/>
              </w:rPr>
              <w:t>Школьная</w:t>
            </w:r>
            <w:proofErr w:type="gramEnd"/>
            <w:r w:rsidRPr="00FB7484">
              <w:rPr>
                <w:rFonts w:ascii="Times New Roman" w:hAnsi="Times New Roman"/>
                <w:sz w:val="20"/>
              </w:rPr>
              <w:t>, строение 19Б</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1972</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rPr>
              <w:t>6</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rPr>
          <w:cantSplit/>
        </w:trPr>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b/>
                <w:bCs/>
                <w:i/>
                <w:iCs/>
                <w:sz w:val="20"/>
                <w:lang w:eastAsia="zh-CN"/>
              </w:rPr>
              <w:t>1.4. Сооружения</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18"/>
                <w:szCs w:val="18"/>
                <w:lang w:eastAsia="zh-CN"/>
              </w:rPr>
              <w:t>1.4.1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Дорога с </w:t>
            </w:r>
            <w:proofErr w:type="spellStart"/>
            <w:r w:rsidRPr="00FB7484">
              <w:rPr>
                <w:rFonts w:ascii="Times New Roman" w:hAnsi="Times New Roman"/>
                <w:sz w:val="20"/>
              </w:rPr>
              <w:t>площ</w:t>
            </w:r>
            <w:proofErr w:type="spellEnd"/>
            <w:r w:rsidRPr="00FB7484">
              <w:rPr>
                <w:rFonts w:ascii="Times New Roman" w:hAnsi="Times New Roman"/>
                <w:sz w:val="20"/>
              </w:rPr>
              <w:t xml:space="preserve">. компостирования </w:t>
            </w:r>
          </w:p>
          <w:p w:rsidR="00FB7484" w:rsidRPr="00FB7484" w:rsidRDefault="00FB7484" w:rsidP="00FB7484">
            <w:pPr>
              <w:spacing w:after="0" w:line="240" w:lineRule="auto"/>
              <w:rPr>
                <w:rFonts w:ascii="Times New Roman" w:hAnsi="Times New Roman"/>
                <w:sz w:val="20"/>
              </w:rPr>
            </w:pPr>
            <w:proofErr w:type="gramStart"/>
            <w:r w:rsidRPr="00FB7484">
              <w:rPr>
                <w:rFonts w:ascii="Times New Roman" w:hAnsi="Times New Roman"/>
                <w:sz w:val="20"/>
              </w:rPr>
              <w:t>с</w:t>
            </w:r>
            <w:proofErr w:type="gramEnd"/>
            <w:r w:rsidRPr="00FB7484">
              <w:rPr>
                <w:rFonts w:ascii="Times New Roman" w:hAnsi="Times New Roman"/>
                <w:sz w:val="20"/>
              </w:rPr>
              <w:t xml:space="preserve">. </w:t>
            </w:r>
            <w:proofErr w:type="gramStart"/>
            <w:r w:rsidRPr="00FB7484">
              <w:rPr>
                <w:rFonts w:ascii="Times New Roman" w:hAnsi="Times New Roman"/>
                <w:sz w:val="20"/>
              </w:rPr>
              <w:t>Елховка</w:t>
            </w:r>
            <w:proofErr w:type="gramEnd"/>
            <w:r w:rsidRPr="00FB7484">
              <w:rPr>
                <w:rFonts w:ascii="Times New Roman" w:hAnsi="Times New Roman"/>
                <w:sz w:val="20"/>
              </w:rPr>
              <w:t>, 1,44 км</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1986</w:t>
            </w:r>
          </w:p>
        </w:tc>
        <w:tc>
          <w:tcPr>
            <w:tcW w:w="1284" w:type="dxa"/>
            <w:gridSpan w:val="2"/>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160</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839" w:type="dxa"/>
            <w:gridSpan w:val="2"/>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18"/>
                <w:szCs w:val="18"/>
                <w:lang w:eastAsia="zh-CN"/>
              </w:rPr>
              <w:t>1.4.2</w:t>
            </w:r>
          </w:p>
        </w:tc>
        <w:tc>
          <w:tcPr>
            <w:tcW w:w="4951"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Силосная траншея на 1000 </w:t>
            </w:r>
            <w:proofErr w:type="spellStart"/>
            <w:r w:rsidRPr="00FB7484">
              <w:rPr>
                <w:rFonts w:ascii="Times New Roman" w:hAnsi="Times New Roman"/>
                <w:sz w:val="20"/>
              </w:rPr>
              <w:t>тн</w:t>
            </w:r>
            <w:proofErr w:type="spellEnd"/>
            <w:r w:rsidRPr="00FB7484">
              <w:rPr>
                <w:rFonts w:ascii="Times New Roman" w:hAnsi="Times New Roman"/>
                <w:sz w:val="20"/>
              </w:rPr>
              <w:t xml:space="preserve">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865"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1983</w:t>
            </w:r>
          </w:p>
        </w:tc>
        <w:tc>
          <w:tcPr>
            <w:tcW w:w="1284" w:type="dxa"/>
            <w:gridSpan w:val="2"/>
            <w:tcBorders>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95</w:t>
            </w:r>
          </w:p>
        </w:tc>
        <w:tc>
          <w:tcPr>
            <w:tcW w:w="1268" w:type="dxa"/>
            <w:tcBorders>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839" w:type="dxa"/>
            <w:gridSpan w:val="2"/>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1.4.3</w:t>
            </w:r>
          </w:p>
        </w:tc>
        <w:tc>
          <w:tcPr>
            <w:tcW w:w="4951"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Силосная траншея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865"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1982</w:t>
            </w:r>
          </w:p>
        </w:tc>
        <w:tc>
          <w:tcPr>
            <w:tcW w:w="1284" w:type="dxa"/>
            <w:gridSpan w:val="2"/>
            <w:tcBorders>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72</w:t>
            </w:r>
          </w:p>
        </w:tc>
        <w:tc>
          <w:tcPr>
            <w:tcW w:w="1268" w:type="dxa"/>
            <w:tcBorders>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839" w:type="dxa"/>
            <w:gridSpan w:val="2"/>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1.4.4</w:t>
            </w:r>
          </w:p>
        </w:tc>
        <w:tc>
          <w:tcPr>
            <w:tcW w:w="4951"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Силосная траншея</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865"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1981</w:t>
            </w:r>
          </w:p>
        </w:tc>
        <w:tc>
          <w:tcPr>
            <w:tcW w:w="1284" w:type="dxa"/>
            <w:gridSpan w:val="2"/>
            <w:tcBorders>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56</w:t>
            </w:r>
          </w:p>
        </w:tc>
        <w:tc>
          <w:tcPr>
            <w:tcW w:w="1268" w:type="dxa"/>
            <w:tcBorders>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839" w:type="dxa"/>
            <w:gridSpan w:val="2"/>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1.4.5</w:t>
            </w:r>
          </w:p>
        </w:tc>
        <w:tc>
          <w:tcPr>
            <w:tcW w:w="4951"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Аэрожелоба</w:t>
            </w:r>
            <w:proofErr w:type="spellEnd"/>
            <w:r w:rsidRPr="00FB7484">
              <w:rPr>
                <w:rFonts w:ascii="Times New Roman" w:hAnsi="Times New Roman"/>
                <w:sz w:val="20"/>
              </w:rPr>
              <w:t xml:space="preserve"> </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865"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1992</w:t>
            </w:r>
          </w:p>
        </w:tc>
        <w:tc>
          <w:tcPr>
            <w:tcW w:w="1284" w:type="dxa"/>
            <w:gridSpan w:val="2"/>
            <w:tcBorders>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342</w:t>
            </w:r>
          </w:p>
        </w:tc>
        <w:tc>
          <w:tcPr>
            <w:tcW w:w="1268" w:type="dxa"/>
            <w:tcBorders>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c>
          <w:tcPr>
            <w:tcW w:w="839" w:type="dxa"/>
            <w:gridSpan w:val="2"/>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1.4.6</w:t>
            </w:r>
          </w:p>
        </w:tc>
        <w:tc>
          <w:tcPr>
            <w:tcW w:w="4951"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Навес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865" w:type="dxa"/>
            <w:tcBorders>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1981</w:t>
            </w:r>
          </w:p>
        </w:tc>
        <w:tc>
          <w:tcPr>
            <w:tcW w:w="1284" w:type="dxa"/>
            <w:gridSpan w:val="2"/>
            <w:tcBorders>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58</w:t>
            </w:r>
          </w:p>
        </w:tc>
        <w:tc>
          <w:tcPr>
            <w:tcW w:w="1268" w:type="dxa"/>
            <w:tcBorders>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w:t>
            </w:r>
          </w:p>
        </w:tc>
      </w:tr>
      <w:tr w:rsidR="00FB7484" w:rsidRPr="00FB7484" w:rsidTr="00BF491F">
        <w:trPr>
          <w:cantSplit/>
        </w:trPr>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b/>
                <w:bCs/>
                <w:i/>
                <w:iCs/>
                <w:sz w:val="20"/>
                <w:lang w:eastAsia="zh-CN"/>
              </w:rPr>
              <w:t>1.5. Транспортные средства</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8"/>
                <w:szCs w:val="18"/>
                <w:lang w:eastAsia="zh-CN"/>
              </w:rPr>
            </w:pPr>
          </w:p>
        </w:tc>
        <w:tc>
          <w:tcPr>
            <w:tcW w:w="495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86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1.5.1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Автомобиль </w:t>
            </w:r>
            <w:r w:rsidRPr="00FB7484">
              <w:rPr>
                <w:rFonts w:ascii="Times New Roman" w:hAnsi="Times New Roman"/>
                <w:sz w:val="20"/>
                <w:lang w:val="en-US"/>
              </w:rPr>
              <w:t>UAZ</w:t>
            </w:r>
            <w:r w:rsidRPr="00FB7484">
              <w:rPr>
                <w:rFonts w:ascii="Times New Roman" w:hAnsi="Times New Roman"/>
                <w:sz w:val="20"/>
              </w:rPr>
              <w:t xml:space="preserve"> </w:t>
            </w:r>
            <w:r w:rsidRPr="00FB7484">
              <w:rPr>
                <w:rFonts w:ascii="Times New Roman" w:hAnsi="Times New Roman"/>
                <w:sz w:val="20"/>
                <w:lang w:val="en-US"/>
              </w:rPr>
              <w:t>PATRIOT</w:t>
            </w:r>
            <w:r w:rsidRPr="00FB7484">
              <w:rPr>
                <w:rFonts w:ascii="Times New Roman" w:hAnsi="Times New Roman"/>
                <w:sz w:val="20"/>
              </w:rPr>
              <w:t xml:space="preserve"> идентификационный номер (</w:t>
            </w:r>
            <w:r w:rsidRPr="00FB7484">
              <w:rPr>
                <w:rFonts w:ascii="Times New Roman" w:hAnsi="Times New Roman"/>
                <w:sz w:val="20"/>
                <w:lang w:val="en-US"/>
              </w:rPr>
              <w:t>VIN</w:t>
            </w:r>
            <w:r w:rsidRPr="00FB7484">
              <w:rPr>
                <w:rFonts w:ascii="Times New Roman" w:hAnsi="Times New Roman"/>
                <w:sz w:val="20"/>
              </w:rPr>
              <w:t xml:space="preserve">) </w:t>
            </w:r>
            <w:r w:rsidRPr="00FB7484">
              <w:rPr>
                <w:rFonts w:ascii="Times New Roman" w:hAnsi="Times New Roman"/>
                <w:sz w:val="20"/>
                <w:lang w:val="en-US"/>
              </w:rPr>
              <w:t>XTT</w:t>
            </w:r>
            <w:r w:rsidRPr="00FB7484">
              <w:rPr>
                <w:rFonts w:ascii="Times New Roman" w:hAnsi="Times New Roman"/>
                <w:sz w:val="20"/>
              </w:rPr>
              <w:t>316300</w:t>
            </w:r>
            <w:r w:rsidRPr="00FB7484">
              <w:rPr>
                <w:rFonts w:ascii="Times New Roman" w:hAnsi="Times New Roman"/>
                <w:sz w:val="20"/>
                <w:lang w:val="en-US"/>
              </w:rPr>
              <w:t>E</w:t>
            </w:r>
            <w:r w:rsidRPr="00FB7484">
              <w:rPr>
                <w:rFonts w:ascii="Times New Roman" w:hAnsi="Times New Roman"/>
                <w:sz w:val="20"/>
              </w:rPr>
              <w:t>0008231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2014</w:t>
            </w:r>
          </w:p>
        </w:tc>
        <w:tc>
          <w:tcPr>
            <w:tcW w:w="1266"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547,090</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1.5.2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Автомобиль ГАЗ 66,  грузовой – цистерна</w:t>
            </w:r>
          </w:p>
          <w:p w:rsidR="00FB7484" w:rsidRPr="00FB7484" w:rsidRDefault="00FB7484" w:rsidP="00FB7484">
            <w:pPr>
              <w:spacing w:after="0" w:line="240" w:lineRule="auto"/>
              <w:rPr>
                <w:rFonts w:ascii="Times New Roman" w:hAnsi="Times New Roman"/>
                <w:sz w:val="20"/>
              </w:rPr>
            </w:pP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1973</w:t>
            </w:r>
          </w:p>
        </w:tc>
        <w:tc>
          <w:tcPr>
            <w:tcW w:w="1266"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1.5.3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Автомобиль грузовой - самосвал 583520, идентификационный номер (</w:t>
            </w:r>
            <w:r w:rsidRPr="00FB7484">
              <w:rPr>
                <w:rFonts w:ascii="Times New Roman" w:hAnsi="Times New Roman"/>
                <w:sz w:val="20"/>
                <w:lang w:val="en-US"/>
              </w:rPr>
              <w:t>VIN</w:t>
            </w:r>
            <w:r w:rsidRPr="00FB7484">
              <w:rPr>
                <w:rFonts w:ascii="Times New Roman" w:hAnsi="Times New Roman"/>
                <w:sz w:val="20"/>
              </w:rPr>
              <w:t xml:space="preserve">) </w:t>
            </w:r>
            <w:r w:rsidRPr="00FB7484">
              <w:rPr>
                <w:rFonts w:ascii="Times New Roman" w:hAnsi="Times New Roman"/>
                <w:sz w:val="20"/>
                <w:lang w:val="en-US"/>
              </w:rPr>
              <w:t>X</w:t>
            </w:r>
            <w:r w:rsidRPr="00FB7484">
              <w:rPr>
                <w:rFonts w:ascii="Times New Roman" w:hAnsi="Times New Roman"/>
                <w:sz w:val="20"/>
              </w:rPr>
              <w:t>89 58352010</w:t>
            </w:r>
            <w:r w:rsidRPr="00FB7484">
              <w:rPr>
                <w:rFonts w:ascii="Times New Roman" w:hAnsi="Times New Roman"/>
                <w:sz w:val="20"/>
                <w:lang w:val="en-US"/>
              </w:rPr>
              <w:t>AC</w:t>
            </w:r>
            <w:r w:rsidRPr="00FB7484">
              <w:rPr>
                <w:rFonts w:ascii="Times New Roman" w:hAnsi="Times New Roman"/>
                <w:sz w:val="20"/>
              </w:rPr>
              <w:t>7007</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2001</w:t>
            </w:r>
          </w:p>
        </w:tc>
        <w:tc>
          <w:tcPr>
            <w:tcW w:w="1266"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73,108</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1.5.4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Автомобиль ГАЗ САЗ 3502,               грузовой – самосвал, идентификационный номер (</w:t>
            </w:r>
            <w:r w:rsidRPr="00FB7484">
              <w:rPr>
                <w:rFonts w:ascii="Times New Roman" w:hAnsi="Times New Roman"/>
                <w:sz w:val="20"/>
                <w:lang w:val="en-US"/>
              </w:rPr>
              <w:t>VIN</w:t>
            </w:r>
            <w:r w:rsidRPr="00FB7484">
              <w:rPr>
                <w:rFonts w:ascii="Times New Roman" w:hAnsi="Times New Roman"/>
                <w:sz w:val="20"/>
              </w:rPr>
              <w:t xml:space="preserve">) </w:t>
            </w:r>
            <w:r w:rsidRPr="00FB7484">
              <w:rPr>
                <w:rFonts w:ascii="Times New Roman" w:hAnsi="Times New Roman"/>
                <w:sz w:val="20"/>
                <w:lang w:val="en-US"/>
              </w:rPr>
              <w:t>XTH</w:t>
            </w:r>
            <w:r w:rsidRPr="00FB7484">
              <w:rPr>
                <w:rFonts w:ascii="Times New Roman" w:hAnsi="Times New Roman"/>
                <w:sz w:val="20"/>
              </w:rPr>
              <w:t>330720</w:t>
            </w:r>
            <w:r w:rsidRPr="00FB7484">
              <w:rPr>
                <w:rFonts w:ascii="Times New Roman" w:hAnsi="Times New Roman"/>
                <w:sz w:val="20"/>
                <w:lang w:val="en-US"/>
              </w:rPr>
              <w:t>M</w:t>
            </w:r>
            <w:r w:rsidRPr="00FB7484">
              <w:rPr>
                <w:rFonts w:ascii="Times New Roman" w:hAnsi="Times New Roman"/>
                <w:sz w:val="20"/>
              </w:rPr>
              <w:t>1408527</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323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1.5.5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Автомобиль ЗИЛ-130-АСТБ, грузовой,</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идентификационный номер (</w:t>
            </w:r>
            <w:r w:rsidRPr="00FB7484">
              <w:rPr>
                <w:rFonts w:ascii="Times New Roman" w:hAnsi="Times New Roman"/>
                <w:sz w:val="20"/>
                <w:lang w:val="en-US"/>
              </w:rPr>
              <w:t>VIN</w:t>
            </w:r>
            <w:r w:rsidRPr="00FB7484">
              <w:rPr>
                <w:rFonts w:ascii="Times New Roman" w:hAnsi="Times New Roman"/>
                <w:sz w:val="20"/>
              </w:rPr>
              <w:t xml:space="preserve">) </w:t>
            </w:r>
            <w:r w:rsidRPr="00FB7484">
              <w:rPr>
                <w:rFonts w:ascii="Times New Roman" w:hAnsi="Times New Roman"/>
                <w:sz w:val="20"/>
                <w:lang w:val="en-US"/>
              </w:rPr>
              <w:t>XTZ</w:t>
            </w:r>
            <w:r w:rsidRPr="00FB7484">
              <w:rPr>
                <w:rFonts w:ascii="Times New Roman" w:hAnsi="Times New Roman"/>
                <w:sz w:val="20"/>
              </w:rPr>
              <w:t>433362</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1997</w:t>
            </w:r>
          </w:p>
        </w:tc>
        <w:tc>
          <w:tcPr>
            <w:tcW w:w="1266"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375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42,744</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8"/>
                <w:szCs w:val="18"/>
                <w:lang w:eastAsia="zh-CN"/>
              </w:rPr>
            </w:pPr>
            <w:r w:rsidRPr="00FB7484">
              <w:rPr>
                <w:rFonts w:ascii="Times New Roman" w:hAnsi="Times New Roman"/>
                <w:sz w:val="18"/>
                <w:szCs w:val="18"/>
                <w:lang w:eastAsia="zh-CN"/>
              </w:rPr>
              <w:t>1.5.6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Автомобиль УАЗ-ССА 220621-01</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идентификационный номер (</w:t>
            </w:r>
            <w:r w:rsidRPr="00FB7484">
              <w:rPr>
                <w:rFonts w:ascii="Times New Roman" w:hAnsi="Times New Roman"/>
                <w:sz w:val="20"/>
                <w:lang w:val="en-US"/>
              </w:rPr>
              <w:t>VIN</w:t>
            </w:r>
            <w:r w:rsidRPr="00FB7484">
              <w:rPr>
                <w:rFonts w:ascii="Times New Roman" w:hAnsi="Times New Roman"/>
                <w:sz w:val="20"/>
              </w:rPr>
              <w:t xml:space="preserve">) </w:t>
            </w:r>
            <w:r w:rsidRPr="00FB7484">
              <w:rPr>
                <w:rFonts w:ascii="Times New Roman" w:hAnsi="Times New Roman"/>
                <w:sz w:val="20"/>
                <w:lang w:val="en-US"/>
              </w:rPr>
              <w:t>ZOZ</w:t>
            </w:r>
            <w:r w:rsidRPr="00FB7484">
              <w:rPr>
                <w:rFonts w:ascii="Times New Roman" w:hAnsi="Times New Roman"/>
                <w:sz w:val="20"/>
              </w:rPr>
              <w:t>220621</w:t>
            </w:r>
            <w:r w:rsidRPr="00FB7484">
              <w:rPr>
                <w:rFonts w:ascii="Times New Roman" w:hAnsi="Times New Roman"/>
                <w:sz w:val="20"/>
                <w:lang w:val="en-US"/>
              </w:rPr>
              <w:t>FU</w:t>
            </w:r>
            <w:r w:rsidRPr="00FB7484">
              <w:rPr>
                <w:rFonts w:ascii="Times New Roman" w:hAnsi="Times New Roman"/>
                <w:sz w:val="20"/>
              </w:rPr>
              <w:t>001885</w:t>
            </w:r>
          </w:p>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(ЛИЗИНГ)</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2015</w:t>
            </w:r>
          </w:p>
        </w:tc>
        <w:tc>
          <w:tcPr>
            <w:tcW w:w="1266"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440,902</w:t>
            </w:r>
          </w:p>
        </w:tc>
      </w:tr>
      <w:tr w:rsidR="00FB7484" w:rsidRPr="00FB7484" w:rsidTr="00BF491F">
        <w:trPr>
          <w:cantSplit/>
        </w:trPr>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b/>
                <w:bCs/>
                <w:i/>
                <w:iCs/>
                <w:sz w:val="20"/>
                <w:lang w:eastAsia="zh-CN"/>
              </w:rPr>
              <w:t>1.6. Передаточные устройства, машины и оборудование</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Экскаватор с погрузочным оборудованием ТО-49-00.ТМ</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2006</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Трактор ХТЗ-17221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2005</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408</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Трактор МТЗ-82.1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391</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Трактор «БЕЛАРУС- 952»</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2007</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410</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47,803</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Трактор «БЕЛАРУС-1221.2</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411</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215,981</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Трактор Беларус-826</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178,056</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Погрузчик грейферный ПЭА-1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1987</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175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Косилка самоходная </w:t>
            </w:r>
            <w:r w:rsidRPr="00FB7484">
              <w:rPr>
                <w:rFonts w:ascii="Times New Roman" w:hAnsi="Times New Roman"/>
                <w:sz w:val="20"/>
                <w:lang w:val="en-US"/>
              </w:rPr>
              <w:t>E</w:t>
            </w:r>
            <w:r w:rsidRPr="00FB7484">
              <w:rPr>
                <w:rFonts w:ascii="Times New Roman" w:hAnsi="Times New Roman"/>
                <w:sz w:val="20"/>
              </w:rPr>
              <w:t>-302</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351</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Косилка самоходная </w:t>
            </w:r>
            <w:r w:rsidRPr="00FB7484">
              <w:rPr>
                <w:rFonts w:ascii="Times New Roman" w:hAnsi="Times New Roman"/>
                <w:sz w:val="20"/>
                <w:lang w:val="en-US"/>
              </w:rPr>
              <w:t>E</w:t>
            </w:r>
            <w:r w:rsidRPr="00FB7484">
              <w:rPr>
                <w:rFonts w:ascii="Times New Roman" w:hAnsi="Times New Roman"/>
                <w:sz w:val="20"/>
              </w:rPr>
              <w:t>-303</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1993</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359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 2ПТС-4, МОД.887Б</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309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 2ПТС-4, МОД.887Б</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258</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 - кормораздатчик КРФ-10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1995</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374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color w:val="FF0000"/>
                <w:sz w:val="20"/>
              </w:rPr>
            </w:pPr>
            <w:r w:rsidRPr="00FB7484">
              <w:rPr>
                <w:rFonts w:ascii="Times New Roman" w:hAnsi="Times New Roman"/>
                <w:sz w:val="20"/>
              </w:rPr>
              <w:t>Прицеп 2ПТС-4, МОД 887Б</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170</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color w:val="000000" w:themeColor="text1"/>
                <w:sz w:val="20"/>
              </w:rPr>
            </w:pPr>
            <w:r w:rsidRPr="00FB7484">
              <w:rPr>
                <w:rFonts w:ascii="Times New Roman" w:hAnsi="Times New Roman"/>
                <w:color w:val="000000" w:themeColor="text1"/>
                <w:sz w:val="20"/>
              </w:rPr>
              <w:t>Прицеп 2ПТС-4, МОД.887Б</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204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 ОЗТП-9554</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203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 МЖТ-10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1985</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129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Прицеп-кормораздатчик </w:t>
            </w:r>
            <w:r w:rsidRPr="00FB7484">
              <w:rPr>
                <w:rFonts w:ascii="Times New Roman" w:hAnsi="Times New Roman"/>
                <w:sz w:val="20"/>
                <w:lang w:val="en-US"/>
              </w:rPr>
              <w:t>TRIOLIET</w:t>
            </w:r>
            <w:r w:rsidRPr="00FB7484">
              <w:rPr>
                <w:rFonts w:ascii="Times New Roman" w:hAnsi="Times New Roman"/>
                <w:sz w:val="20"/>
              </w:rPr>
              <w:t xml:space="preserve">-12 </w:t>
            </w:r>
            <w:r w:rsidRPr="00FB7484">
              <w:rPr>
                <w:rFonts w:ascii="Times New Roman" w:hAnsi="Times New Roman"/>
                <w:sz w:val="20"/>
                <w:lang w:val="en-US"/>
              </w:rPr>
              <w:t>ZK</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2007</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239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Трактор ДТ-75 РРС</w:t>
            </w:r>
            <w:proofErr w:type="gramStart"/>
            <w:r w:rsidRPr="00FB7484">
              <w:rPr>
                <w:rFonts w:ascii="Times New Roman" w:hAnsi="Times New Roman"/>
                <w:sz w:val="20"/>
              </w:rPr>
              <w:t>2</w:t>
            </w:r>
            <w:proofErr w:type="gramEnd"/>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1.6.19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Трактор «</w:t>
            </w:r>
            <w:proofErr w:type="spellStart"/>
            <w:r w:rsidRPr="00FB7484">
              <w:rPr>
                <w:rFonts w:ascii="Times New Roman" w:hAnsi="Times New Roman"/>
                <w:sz w:val="20"/>
              </w:rPr>
              <w:t>Беларус</w:t>
            </w:r>
            <w:proofErr w:type="spellEnd"/>
            <w:r w:rsidRPr="00FB7484">
              <w:rPr>
                <w:rFonts w:ascii="Times New Roman" w:hAnsi="Times New Roman"/>
                <w:sz w:val="20"/>
              </w:rPr>
              <w:t>» МТЗ 82.1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101,442</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lastRenderedPageBreak/>
              <w:t>1.6.20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Комбайн зерноуборочный СК-5М-1 «Нива»</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2003</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401</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Комбайн зерноуборочный СК-5М-1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 тракторный 2 ПТС-5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24,950</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Кормоуборочный комбайн РСМ-100 «ДОН-680»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2005</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284,262</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 ММЗ-7716</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1987</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Кормораздатчик РВК-Ф-74</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299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Ворохочиститель</w:t>
            </w:r>
            <w:proofErr w:type="spellEnd"/>
            <w:r w:rsidRPr="00FB7484">
              <w:rPr>
                <w:rFonts w:ascii="Times New Roman" w:hAnsi="Times New Roman"/>
                <w:sz w:val="20"/>
              </w:rPr>
              <w:t xml:space="preserve"> ОВС -25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316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Ворохочиститель</w:t>
            </w:r>
            <w:proofErr w:type="spellEnd"/>
            <w:r w:rsidRPr="00FB7484">
              <w:rPr>
                <w:rFonts w:ascii="Times New Roman" w:hAnsi="Times New Roman"/>
                <w:sz w:val="20"/>
              </w:rPr>
              <w:t xml:space="preserve"> ОВС -25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317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Хлебообдирочная</w:t>
            </w:r>
            <w:proofErr w:type="spellEnd"/>
            <w:r w:rsidRPr="00FB7484">
              <w:rPr>
                <w:rFonts w:ascii="Times New Roman" w:hAnsi="Times New Roman"/>
                <w:sz w:val="20"/>
              </w:rPr>
              <w:t xml:space="preserve"> машина</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384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1.6.29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Весы молочные</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Насос НУФ-100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265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Водонагреватель</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349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Водонагреватель</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348</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Водонагреватель</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280</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Стойловое оборудование</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264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Стойловое оборудование</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217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Танк 6 куб. </w:t>
            </w:r>
            <w:proofErr w:type="gramStart"/>
            <w:r w:rsidRPr="00FB7484">
              <w:rPr>
                <w:rFonts w:ascii="Times New Roman" w:hAnsi="Times New Roman"/>
                <w:sz w:val="20"/>
              </w:rPr>
              <w:t>м</w:t>
            </w:r>
            <w:proofErr w:type="gramEnd"/>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262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Молокопровод</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2003</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119,998</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Доильная установка с молокопроводом УДМ-100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1.6.39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Вакуумная установка</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Стойловое оборудование</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400</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Поение по уровню</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398</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Шнековое</w:t>
            </w:r>
            <w:proofErr w:type="spellEnd"/>
            <w:r w:rsidRPr="00FB7484">
              <w:rPr>
                <w:rFonts w:ascii="Times New Roman" w:hAnsi="Times New Roman"/>
                <w:sz w:val="20"/>
              </w:rPr>
              <w:t xml:space="preserve"> оборудование</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Поение по уровню</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2005</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Холод</w:t>
            </w:r>
            <w:proofErr w:type="gramStart"/>
            <w:r w:rsidRPr="00FB7484">
              <w:rPr>
                <w:rFonts w:ascii="Times New Roman" w:hAnsi="Times New Roman"/>
                <w:sz w:val="20"/>
              </w:rPr>
              <w:t>.</w:t>
            </w:r>
            <w:proofErr w:type="gramEnd"/>
            <w:r w:rsidRPr="00FB7484">
              <w:rPr>
                <w:rFonts w:ascii="Times New Roman" w:hAnsi="Times New Roman"/>
                <w:sz w:val="20"/>
              </w:rPr>
              <w:t xml:space="preserve"> </w:t>
            </w:r>
            <w:proofErr w:type="gramStart"/>
            <w:r w:rsidRPr="00FB7484">
              <w:rPr>
                <w:rFonts w:ascii="Times New Roman" w:hAnsi="Times New Roman"/>
                <w:sz w:val="20"/>
              </w:rPr>
              <w:t>у</w:t>
            </w:r>
            <w:proofErr w:type="gramEnd"/>
            <w:r w:rsidRPr="00FB7484">
              <w:rPr>
                <w:rFonts w:ascii="Times New Roman" w:hAnsi="Times New Roman"/>
                <w:sz w:val="20"/>
              </w:rPr>
              <w:t>становка В2-ОМЗ-13</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Доильная установка с молокопроводом УДМ-100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Охладитель молока РПО 2,5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329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Резервуар охладительный РПО- 2,5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353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Резервуар охладительный РПО- 2,5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354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1.6.49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Анализатор молока «</w:t>
            </w:r>
            <w:proofErr w:type="spellStart"/>
            <w:r w:rsidRPr="00FB7484">
              <w:rPr>
                <w:rFonts w:ascii="Times New Roman" w:hAnsi="Times New Roman"/>
                <w:sz w:val="20"/>
              </w:rPr>
              <w:t>Лактан</w:t>
            </w:r>
            <w:proofErr w:type="spellEnd"/>
            <w:r w:rsidRPr="00FB7484">
              <w:rPr>
                <w:rFonts w:ascii="Times New Roman" w:hAnsi="Times New Roman"/>
                <w:sz w:val="20"/>
              </w:rPr>
              <w:t xml:space="preserve"> 1-4» Мини</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418</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8,182</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Сосуд СДС-35М</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20,901</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Транспортер ТСН-160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252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Транспортер ТСН-160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253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Транспортер ТСН-160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255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Транспортер ТСН-160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314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Электрокотел</w:t>
            </w:r>
            <w:proofErr w:type="spellEnd"/>
            <w:r w:rsidRPr="00FB7484">
              <w:rPr>
                <w:rFonts w:ascii="Times New Roman" w:hAnsi="Times New Roman"/>
                <w:sz w:val="20"/>
              </w:rPr>
              <w:t xml:space="preserve"> ЭПЗ-100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263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lang w:val="en-US"/>
              </w:rPr>
            </w:pPr>
            <w:r w:rsidRPr="00FB7484">
              <w:rPr>
                <w:rFonts w:ascii="Times New Roman" w:hAnsi="Times New Roman"/>
                <w:sz w:val="20"/>
              </w:rPr>
              <w:t>Котел</w:t>
            </w:r>
            <w:r w:rsidRPr="00FB7484">
              <w:rPr>
                <w:rFonts w:ascii="Times New Roman" w:hAnsi="Times New Roman"/>
                <w:sz w:val="20"/>
                <w:lang w:val="en-US"/>
              </w:rPr>
              <w:t xml:space="preserve"> </w:t>
            </w:r>
            <w:r w:rsidRPr="00FB7484">
              <w:rPr>
                <w:rFonts w:ascii="Times New Roman" w:hAnsi="Times New Roman"/>
                <w:sz w:val="20"/>
              </w:rPr>
              <w:t>газовый</w:t>
            </w:r>
            <w:r w:rsidRPr="00FB7484">
              <w:rPr>
                <w:rFonts w:ascii="Times New Roman" w:hAnsi="Times New Roman"/>
                <w:sz w:val="20"/>
                <w:lang w:val="en-US"/>
              </w:rPr>
              <w:t xml:space="preserve"> VAILLANT  VUW INT 362-5-H</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35,308</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Топливораздаточная колонка </w:t>
            </w:r>
            <w:r w:rsidRPr="00FB7484">
              <w:rPr>
                <w:rFonts w:ascii="Times New Roman" w:hAnsi="Times New Roman"/>
                <w:sz w:val="20"/>
                <w:lang w:val="en-US"/>
              </w:rPr>
              <w:t>HAPA</w:t>
            </w:r>
            <w:r w:rsidRPr="00FB7484">
              <w:rPr>
                <w:rFonts w:ascii="Times New Roman" w:hAnsi="Times New Roman"/>
                <w:sz w:val="20"/>
              </w:rPr>
              <w:t>-27</w:t>
            </w:r>
            <w:r w:rsidRPr="00FB7484">
              <w:rPr>
                <w:rFonts w:ascii="Times New Roman" w:hAnsi="Times New Roman"/>
                <w:sz w:val="20"/>
                <w:lang w:val="en-US"/>
              </w:rPr>
              <w:t>M</w:t>
            </w:r>
            <w:r w:rsidRPr="00FB7484">
              <w:rPr>
                <w:rFonts w:ascii="Times New Roman" w:hAnsi="Times New Roman"/>
                <w:sz w:val="20"/>
              </w:rPr>
              <w:t>1</w:t>
            </w:r>
            <w:r w:rsidRPr="00FB7484">
              <w:rPr>
                <w:rFonts w:ascii="Times New Roman" w:hAnsi="Times New Roman"/>
                <w:sz w:val="20"/>
                <w:lang w:val="en-US"/>
              </w:rPr>
              <w:t>C</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15,725</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Топливораздаточная колонка </w:t>
            </w:r>
            <w:r w:rsidRPr="00FB7484">
              <w:rPr>
                <w:rFonts w:ascii="Times New Roman" w:hAnsi="Times New Roman"/>
                <w:sz w:val="20"/>
                <w:lang w:val="en-US"/>
              </w:rPr>
              <w:t>HAPA</w:t>
            </w:r>
            <w:r w:rsidRPr="00FB7484">
              <w:rPr>
                <w:rFonts w:ascii="Times New Roman" w:hAnsi="Times New Roman"/>
                <w:sz w:val="20"/>
              </w:rPr>
              <w:t>-27</w:t>
            </w:r>
            <w:r w:rsidRPr="00FB7484">
              <w:rPr>
                <w:rFonts w:ascii="Times New Roman" w:hAnsi="Times New Roman"/>
                <w:sz w:val="20"/>
                <w:lang w:val="en-US"/>
              </w:rPr>
              <w:t>M</w:t>
            </w:r>
            <w:r w:rsidRPr="00FB7484">
              <w:rPr>
                <w:rFonts w:ascii="Times New Roman" w:hAnsi="Times New Roman"/>
                <w:sz w:val="20"/>
              </w:rPr>
              <w:t>1</w:t>
            </w:r>
            <w:r w:rsidRPr="00FB7484">
              <w:rPr>
                <w:rFonts w:ascii="Times New Roman" w:hAnsi="Times New Roman"/>
                <w:sz w:val="20"/>
                <w:lang w:val="en-US"/>
              </w:rPr>
              <w:t>C</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10,805</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1.6.59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Емкость 10 куб. </w:t>
            </w:r>
            <w:proofErr w:type="gramStart"/>
            <w:r w:rsidRPr="00FB7484">
              <w:rPr>
                <w:rFonts w:ascii="Times New Roman" w:hAnsi="Times New Roman"/>
                <w:sz w:val="20"/>
              </w:rPr>
              <w:t>м</w:t>
            </w:r>
            <w:proofErr w:type="gramEnd"/>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343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Комбикормовая установка КУ-2-1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235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28,210</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Зернометатель</w:t>
            </w:r>
            <w:proofErr w:type="spellEnd"/>
            <w:r w:rsidRPr="00FB7484">
              <w:rPr>
                <w:rFonts w:ascii="Times New Roman" w:hAnsi="Times New Roman"/>
                <w:sz w:val="20"/>
              </w:rPr>
              <w:t xml:space="preserve"> ПЗМ-80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Загрузчик зерна </w:t>
            </w:r>
            <w:proofErr w:type="spellStart"/>
            <w:r w:rsidRPr="00FB7484">
              <w:rPr>
                <w:rFonts w:ascii="Times New Roman" w:hAnsi="Times New Roman"/>
                <w:sz w:val="20"/>
              </w:rPr>
              <w:t>шнековый</w:t>
            </w:r>
            <w:proofErr w:type="spellEnd"/>
            <w:r w:rsidRPr="00FB7484">
              <w:rPr>
                <w:rFonts w:ascii="Times New Roman" w:hAnsi="Times New Roman"/>
                <w:sz w:val="20"/>
              </w:rPr>
              <w:t xml:space="preserve"> </w:t>
            </w:r>
            <w:r w:rsidRPr="00FB7484">
              <w:rPr>
                <w:rFonts w:ascii="Times New Roman" w:hAnsi="Times New Roman"/>
                <w:sz w:val="20"/>
                <w:lang w:val="en-US"/>
              </w:rPr>
              <w:t>GK</w:t>
            </w:r>
            <w:r w:rsidRPr="00FB7484">
              <w:rPr>
                <w:rFonts w:ascii="Times New Roman" w:hAnsi="Times New Roman"/>
                <w:sz w:val="20"/>
              </w:rPr>
              <w:t>-150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34,567</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Опрыскиватель ОПШ</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1992</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350</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Пресс ПО-930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256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Пресс-подборщик</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2002</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395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Пресс-подборщик</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2001</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389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lang w:val="en-US"/>
              </w:rPr>
            </w:pPr>
            <w:proofErr w:type="spellStart"/>
            <w:r w:rsidRPr="00FB7484">
              <w:rPr>
                <w:rFonts w:ascii="Times New Roman" w:hAnsi="Times New Roman"/>
                <w:sz w:val="20"/>
              </w:rPr>
              <w:t>Дискатор</w:t>
            </w:r>
            <w:proofErr w:type="spellEnd"/>
            <w:r w:rsidRPr="00FB7484">
              <w:rPr>
                <w:rFonts w:ascii="Times New Roman" w:hAnsi="Times New Roman"/>
                <w:sz w:val="20"/>
              </w:rPr>
              <w:t xml:space="preserve"> БДМ 3хЧП</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2006</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409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Станок токарно-винторезный</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1977</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55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1.6.69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Сварочный аппарат</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1988</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193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Таль т/</w:t>
            </w:r>
            <w:proofErr w:type="spellStart"/>
            <w:r w:rsidRPr="00FB7484">
              <w:rPr>
                <w:rFonts w:ascii="Times New Roman" w:hAnsi="Times New Roman"/>
                <w:sz w:val="20"/>
              </w:rPr>
              <w:t>н</w:t>
            </w:r>
            <w:proofErr w:type="spellEnd"/>
            <w:r w:rsidRPr="00FB7484">
              <w:rPr>
                <w:rFonts w:ascii="Times New Roman" w:hAnsi="Times New Roman"/>
                <w:sz w:val="20"/>
              </w:rPr>
              <w:t xml:space="preserve"> 5Т-10612</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1987</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177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proofErr w:type="spellStart"/>
            <w:r w:rsidRPr="00FB7484">
              <w:rPr>
                <w:rFonts w:ascii="Times New Roman" w:hAnsi="Times New Roman"/>
                <w:sz w:val="20"/>
              </w:rPr>
              <w:t>Электроталь</w:t>
            </w:r>
            <w:proofErr w:type="spellEnd"/>
            <w:r w:rsidRPr="00FB7484">
              <w:rPr>
                <w:rFonts w:ascii="Times New Roman" w:hAnsi="Times New Roman"/>
                <w:sz w:val="20"/>
              </w:rPr>
              <w:t xml:space="preserve"> подъем 2 т.</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205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lang w:val="en-US"/>
              </w:rPr>
            </w:pPr>
            <w:r w:rsidRPr="00FB7484">
              <w:rPr>
                <w:rFonts w:ascii="Times New Roman" w:hAnsi="Times New Roman"/>
                <w:sz w:val="20"/>
              </w:rPr>
              <w:t>Компрессор ГСВ</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532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Сварочный трансформатор ТДМ-317</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1988</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192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Сварочный трансформатор ТДМ-503</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1990</w:t>
            </w:r>
          </w:p>
        </w:tc>
        <w:tc>
          <w:tcPr>
            <w:tcW w:w="1266" w:type="dxa"/>
            <w:tcBorders>
              <w:top w:val="single" w:sz="4" w:space="0" w:color="000001"/>
              <w:left w:val="single" w:sz="4" w:space="0" w:color="000001"/>
              <w:bottom w:val="single" w:sz="4" w:space="0" w:color="000001"/>
            </w:tcBorders>
            <w:shd w:val="clear" w:color="auto" w:fill="auto"/>
            <w:tcMar>
              <w:left w:w="23" w:type="dxa"/>
            </w:tcMar>
            <w:vAlign w:val="center"/>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243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Станок СРВ-6</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92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Станок фрезерный</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1984</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114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Сеялка зернотуковая С</w:t>
            </w:r>
            <w:proofErr w:type="gramStart"/>
            <w:r w:rsidRPr="00FB7484">
              <w:rPr>
                <w:rFonts w:ascii="Times New Roman" w:hAnsi="Times New Roman"/>
                <w:sz w:val="20"/>
              </w:rPr>
              <w:t>6</w:t>
            </w:r>
            <w:proofErr w:type="gramEnd"/>
            <w:r w:rsidRPr="00FB7484">
              <w:rPr>
                <w:rFonts w:ascii="Times New Roman" w:hAnsi="Times New Roman"/>
                <w:sz w:val="20"/>
              </w:rPr>
              <w:t xml:space="preserve"> ПМ 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233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Жатка травяная </w:t>
            </w:r>
            <w:r w:rsidRPr="00FB7484">
              <w:rPr>
                <w:rFonts w:ascii="Times New Roman" w:hAnsi="Times New Roman"/>
                <w:sz w:val="20"/>
                <w:lang w:val="en-US"/>
              </w:rPr>
              <w:t>E</w:t>
            </w:r>
            <w:r w:rsidRPr="00FB7484">
              <w:rPr>
                <w:rFonts w:ascii="Times New Roman" w:hAnsi="Times New Roman"/>
                <w:sz w:val="20"/>
              </w:rPr>
              <w:t>023</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234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1.6.79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Разбрасыватель центробежный </w:t>
            </w:r>
            <w:r w:rsidRPr="00FB7484">
              <w:rPr>
                <w:rFonts w:ascii="Times New Roman" w:hAnsi="Times New Roman"/>
                <w:sz w:val="20"/>
                <w:lang w:val="en-US"/>
              </w:rPr>
              <w:t>ZA</w:t>
            </w:r>
            <w:r w:rsidRPr="00FB7484">
              <w:rPr>
                <w:rFonts w:ascii="Times New Roman" w:hAnsi="Times New Roman"/>
                <w:sz w:val="20"/>
              </w:rPr>
              <w:t>-</w:t>
            </w:r>
            <w:r w:rsidRPr="00FB7484">
              <w:rPr>
                <w:rFonts w:ascii="Times New Roman" w:hAnsi="Times New Roman"/>
                <w:sz w:val="20"/>
                <w:lang w:val="en-US"/>
              </w:rPr>
              <w:t>M</w:t>
            </w:r>
            <w:r w:rsidRPr="00FB7484">
              <w:rPr>
                <w:rFonts w:ascii="Times New Roman" w:hAnsi="Times New Roman"/>
                <w:sz w:val="20"/>
              </w:rPr>
              <w:t xml:space="preserve"> 1500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241</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Сеялка разбросного посева «</w:t>
            </w:r>
            <w:r w:rsidRPr="00FB7484">
              <w:rPr>
                <w:rFonts w:ascii="Times New Roman" w:hAnsi="Times New Roman"/>
                <w:sz w:val="20"/>
                <w:lang w:val="en-US"/>
              </w:rPr>
              <w:t>Super</w:t>
            </w:r>
            <w:r w:rsidRPr="00FB7484">
              <w:rPr>
                <w:rFonts w:ascii="Times New Roman" w:hAnsi="Times New Roman"/>
                <w:sz w:val="20"/>
              </w:rPr>
              <w:t xml:space="preserve"> </w:t>
            </w:r>
            <w:proofErr w:type="spellStart"/>
            <w:r w:rsidRPr="00FB7484">
              <w:rPr>
                <w:rFonts w:ascii="Times New Roman" w:hAnsi="Times New Roman"/>
                <w:sz w:val="20"/>
                <w:lang w:val="en-US"/>
              </w:rPr>
              <w:t>vario</w:t>
            </w:r>
            <w:proofErr w:type="spellEnd"/>
            <w:r w:rsidRPr="00FB7484">
              <w:rPr>
                <w:rFonts w:ascii="Times New Roman" w:hAnsi="Times New Roman"/>
                <w:sz w:val="20"/>
              </w:rPr>
              <w:t>»</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419</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28,990</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Грабли ГРН-471 «</w:t>
            </w:r>
            <w:proofErr w:type="spellStart"/>
            <w:r w:rsidRPr="00FB7484">
              <w:rPr>
                <w:rFonts w:ascii="Times New Roman" w:hAnsi="Times New Roman"/>
                <w:sz w:val="20"/>
                <w:lang w:val="en-US"/>
              </w:rPr>
              <w:t>Kolibri</w:t>
            </w:r>
            <w:proofErr w:type="spellEnd"/>
            <w:r w:rsidRPr="00FB7484">
              <w:rPr>
                <w:rFonts w:ascii="Times New Roman" w:hAnsi="Times New Roman"/>
                <w:sz w:val="20"/>
              </w:rPr>
              <w:t>»</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420</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14,133</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lastRenderedPageBreak/>
              <w:t>1.6.82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Косилка </w:t>
            </w:r>
            <w:proofErr w:type="spellStart"/>
            <w:r w:rsidRPr="00FB7484">
              <w:rPr>
                <w:rFonts w:ascii="Times New Roman" w:hAnsi="Times New Roman"/>
                <w:sz w:val="20"/>
              </w:rPr>
              <w:t>измельчитель</w:t>
            </w:r>
            <w:proofErr w:type="spellEnd"/>
            <w:r w:rsidRPr="00FB7484">
              <w:rPr>
                <w:rFonts w:ascii="Times New Roman" w:hAnsi="Times New Roman"/>
                <w:sz w:val="20"/>
              </w:rPr>
              <w:t xml:space="preserve"> навесная КИН-Ф-1500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69,842</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1.6.83</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Сеялка </w:t>
            </w:r>
            <w:proofErr w:type="spellStart"/>
            <w:r w:rsidRPr="00FB7484">
              <w:rPr>
                <w:rFonts w:ascii="Times New Roman" w:hAnsi="Times New Roman"/>
                <w:sz w:val="20"/>
                <w:lang w:val="en-US"/>
              </w:rPr>
              <w:t>Polonez</w:t>
            </w:r>
            <w:proofErr w:type="spellEnd"/>
            <w:r w:rsidRPr="00FB7484">
              <w:rPr>
                <w:rFonts w:ascii="Times New Roman" w:hAnsi="Times New Roman"/>
                <w:sz w:val="20"/>
              </w:rPr>
              <w:t xml:space="preserve"> 4/780 </w:t>
            </w:r>
            <w:r w:rsidRPr="00FB7484">
              <w:rPr>
                <w:rFonts w:ascii="Times New Roman" w:hAnsi="Times New Roman"/>
                <w:sz w:val="20"/>
                <w:lang w:val="en-US"/>
              </w:rPr>
              <w:t>D</w:t>
            </w:r>
            <w:r w:rsidRPr="00FB7484">
              <w:rPr>
                <w:rFonts w:ascii="Times New Roman" w:hAnsi="Times New Roman"/>
                <w:sz w:val="20"/>
              </w:rPr>
              <w:t xml:space="preserve"> (дисковые сошники)</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697,320</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1.6.84</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Культиватор КЧ-5,1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225</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1.6.85</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Культиватор КЧ-5,1</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226</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1.6.86</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Прицеп-емкость</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1989</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227</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1.6.87</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Плуг ПЛН-3-35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304</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1.6.88</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Плуг ПЛН-3-35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301</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1.6.89</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Плуг ПЛН-5-35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300</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1.6.90</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color w:val="FF0000"/>
                <w:sz w:val="20"/>
              </w:rPr>
            </w:pPr>
            <w:r w:rsidRPr="00FB7484">
              <w:rPr>
                <w:rFonts w:ascii="Times New Roman" w:hAnsi="Times New Roman"/>
                <w:sz w:val="20"/>
              </w:rPr>
              <w:t>Плуг ПЛН-3-35</w:t>
            </w:r>
            <w:r w:rsidRPr="00FB7484">
              <w:rPr>
                <w:rFonts w:ascii="Times New Roman" w:hAnsi="Times New Roman"/>
                <w:color w:val="FF0000"/>
                <w:sz w:val="20"/>
              </w:rPr>
              <w:t xml:space="preserve"> </w:t>
            </w:r>
            <w:r w:rsidRPr="00FB7484">
              <w:rPr>
                <w:rFonts w:ascii="Times New Roman" w:hAnsi="Times New Roman"/>
                <w:sz w:val="20"/>
              </w:rPr>
              <w:t xml:space="preserve"> </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302</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1.6.91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Плуг ПЛН-5-35</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1991</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303</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1.6.92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Сепаратор предварительной очистки </w:t>
            </w:r>
            <w:r w:rsidRPr="00FB7484">
              <w:rPr>
                <w:rFonts w:ascii="Times New Roman" w:hAnsi="Times New Roman"/>
                <w:sz w:val="20"/>
                <w:lang w:val="en-US"/>
              </w:rPr>
              <w:t>WP</w:t>
            </w:r>
            <w:r w:rsidRPr="00FB7484">
              <w:rPr>
                <w:rFonts w:ascii="Times New Roman" w:hAnsi="Times New Roman"/>
                <w:sz w:val="20"/>
              </w:rPr>
              <w:t>-20</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2012</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421</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71,482</w:t>
            </w:r>
          </w:p>
        </w:tc>
      </w:tr>
      <w:tr w:rsidR="00FB7484" w:rsidRPr="00FB7484" w:rsidTr="00BF491F">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b/>
                <w:i/>
                <w:sz w:val="20"/>
                <w:lang w:eastAsia="zh-CN"/>
              </w:rPr>
            </w:pPr>
            <w:r w:rsidRPr="00FB7484">
              <w:rPr>
                <w:rFonts w:ascii="Times New Roman" w:hAnsi="Times New Roman"/>
                <w:b/>
                <w:i/>
                <w:sz w:val="20"/>
                <w:lang w:eastAsia="zh-CN"/>
              </w:rPr>
              <w:t>1.7. Инструмент</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495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6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b/>
                <w:bCs/>
                <w:i/>
                <w:iCs/>
                <w:sz w:val="20"/>
                <w:lang w:eastAsia="zh-CN"/>
              </w:rPr>
              <w:t>1.8. Вычислительная техника</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1.8.1</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lang w:val="en-US"/>
              </w:rPr>
            </w:pPr>
            <w:r w:rsidRPr="00FB7484">
              <w:rPr>
                <w:rFonts w:ascii="Times New Roman" w:hAnsi="Times New Roman"/>
                <w:sz w:val="20"/>
              </w:rPr>
              <w:t>Ноутбук</w:t>
            </w:r>
            <w:r w:rsidRPr="00FB7484">
              <w:rPr>
                <w:rFonts w:ascii="Times New Roman" w:hAnsi="Times New Roman"/>
                <w:sz w:val="20"/>
                <w:lang w:val="en-US"/>
              </w:rPr>
              <w:t xml:space="preserve"> Acer As 4315-101 CO8Mi </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lang w:val="en-US"/>
              </w:rPr>
            </w:pPr>
            <w:r w:rsidRPr="00FB7484">
              <w:rPr>
                <w:rFonts w:ascii="Times New Roman" w:hAnsi="Times New Roman"/>
                <w:sz w:val="20"/>
                <w:lang w:val="en-US"/>
              </w:rPr>
              <w:t>2008</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238</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2304</w:t>
            </w:r>
          </w:p>
        </w:tc>
      </w:tr>
      <w:tr w:rsidR="00FB7484" w:rsidRPr="00FB7484" w:rsidTr="00BF491F">
        <w:tc>
          <w:tcPr>
            <w:tcW w:w="839"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1.8.2</w:t>
            </w:r>
          </w:p>
        </w:tc>
        <w:tc>
          <w:tcPr>
            <w:tcW w:w="495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Ноутбук 15,6 </w:t>
            </w:r>
            <w:r w:rsidRPr="00FB7484">
              <w:rPr>
                <w:rFonts w:ascii="Times New Roman" w:hAnsi="Times New Roman"/>
                <w:sz w:val="20"/>
                <w:lang w:val="en-US"/>
              </w:rPr>
              <w:t>HP</w:t>
            </w:r>
            <w:r w:rsidRPr="00FB7484">
              <w:rPr>
                <w:rFonts w:ascii="Times New Roman" w:hAnsi="Times New Roman"/>
                <w:sz w:val="20"/>
              </w:rPr>
              <w:t xml:space="preserve"> 15-</w:t>
            </w:r>
            <w:r w:rsidRPr="00FB7484">
              <w:rPr>
                <w:rFonts w:ascii="Times New Roman" w:hAnsi="Times New Roman"/>
                <w:sz w:val="20"/>
                <w:lang w:val="en-US"/>
              </w:rPr>
              <w:t>ac</w:t>
            </w:r>
            <w:r w:rsidRPr="00FB7484">
              <w:rPr>
                <w:rFonts w:ascii="Times New Roman" w:hAnsi="Times New Roman"/>
                <w:sz w:val="20"/>
              </w:rPr>
              <w:t xml:space="preserve">003 </w:t>
            </w:r>
            <w:proofErr w:type="spellStart"/>
            <w:r w:rsidRPr="00FB7484">
              <w:rPr>
                <w:rFonts w:ascii="Times New Roman" w:hAnsi="Times New Roman"/>
                <w:sz w:val="20"/>
                <w:lang w:val="en-US"/>
              </w:rPr>
              <w:t>ur</w:t>
            </w:r>
            <w:proofErr w:type="spellEnd"/>
            <w:r w:rsidRPr="00FB7484">
              <w:rPr>
                <w:rFonts w:ascii="Times New Roman" w:hAnsi="Times New Roman"/>
                <w:sz w:val="20"/>
              </w:rPr>
              <w:t xml:space="preserve"> черный</w:t>
            </w:r>
          </w:p>
        </w:tc>
        <w:tc>
          <w:tcPr>
            <w:tcW w:w="186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pacing w:after="0" w:line="240" w:lineRule="auto"/>
              <w:jc w:val="center"/>
              <w:rPr>
                <w:rFonts w:ascii="Times New Roman" w:hAnsi="Times New Roman"/>
                <w:sz w:val="20"/>
              </w:rPr>
            </w:pPr>
            <w:r w:rsidRPr="00FB7484">
              <w:rPr>
                <w:rFonts w:ascii="Times New Roman" w:hAnsi="Times New Roman"/>
                <w:sz w:val="20"/>
              </w:rPr>
              <w:t>2015</w:t>
            </w:r>
          </w:p>
        </w:tc>
        <w:tc>
          <w:tcPr>
            <w:tcW w:w="126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428</w:t>
            </w:r>
          </w:p>
        </w:tc>
        <w:tc>
          <w:tcPr>
            <w:tcW w:w="1286" w:type="dxa"/>
            <w:gridSpan w:val="2"/>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20,190</w:t>
            </w:r>
          </w:p>
        </w:tc>
      </w:tr>
      <w:tr w:rsidR="00FB7484" w:rsidRPr="00FB7484" w:rsidTr="00BF491F">
        <w:trPr>
          <w:cantSplit/>
        </w:trPr>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 xml:space="preserve">1.9. Производственный и хозяйственный инвентарь                                                                                         </w:t>
            </w:r>
            <w:r w:rsidRPr="00FB7484">
              <w:rPr>
                <w:rFonts w:ascii="Times New Roman" w:hAnsi="Times New Roman"/>
                <w:b/>
                <w:bCs/>
                <w:iCs/>
                <w:sz w:val="20"/>
                <w:lang w:eastAsia="zh-CN"/>
              </w:rPr>
              <w:t>5035,344</w:t>
            </w:r>
          </w:p>
        </w:tc>
      </w:tr>
      <w:tr w:rsidR="00FB7484" w:rsidRPr="00FB7484" w:rsidTr="00BF491F">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r>
      <w:tr w:rsidR="00FB7484" w:rsidRPr="00FB7484" w:rsidTr="00BF491F">
        <w:trPr>
          <w:cantSplit/>
        </w:trPr>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1.10. Прочее</w:t>
            </w:r>
            <w:r w:rsidRPr="00FB7484">
              <w:rPr>
                <w:rFonts w:ascii="Times New Roman" w:hAnsi="Times New Roman"/>
                <w:b/>
                <w:bCs/>
                <w:i/>
                <w:iCs/>
                <w:sz w:val="20"/>
                <w:vertAlign w:val="superscript"/>
                <w:lang w:eastAsia="zh-CN"/>
              </w:rPr>
              <w:t xml:space="preserve">5 </w:t>
            </w:r>
            <w:r w:rsidRPr="00FB7484">
              <w:rPr>
                <w:rFonts w:ascii="Times New Roman" w:hAnsi="Times New Roman"/>
                <w:b/>
                <w:bCs/>
                <w:i/>
                <w:iCs/>
                <w:sz w:val="20"/>
                <w:lang w:eastAsia="zh-CN"/>
              </w:rPr>
              <w:t xml:space="preserve"> продуктивный скот                                                                                                                          </w:t>
            </w:r>
            <w:r w:rsidRPr="00FB7484">
              <w:rPr>
                <w:rFonts w:ascii="Times New Roman" w:hAnsi="Times New Roman"/>
                <w:b/>
                <w:bCs/>
                <w:iCs/>
                <w:sz w:val="20"/>
                <w:lang w:eastAsia="zh-CN"/>
              </w:rPr>
              <w:t>6961,825</w:t>
            </w:r>
          </w:p>
        </w:tc>
      </w:tr>
      <w:tr w:rsidR="00FB7484" w:rsidRPr="00FB7484" w:rsidTr="00BF491F">
        <w:trPr>
          <w:cantSplit/>
        </w:trPr>
        <w:tc>
          <w:tcPr>
            <w:tcW w:w="10207" w:type="dxa"/>
            <w:gridSpan w:val="7"/>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b/>
                <w:bCs/>
                <w:i/>
                <w:iCs/>
                <w:sz w:val="20"/>
                <w:lang w:eastAsia="zh-CN"/>
              </w:rPr>
            </w:pPr>
          </w:p>
        </w:tc>
      </w:tr>
      <w:tr w:rsidR="00FB7484" w:rsidRPr="00FB7484" w:rsidTr="00BF491F">
        <w:trPr>
          <w:cantSplit/>
        </w:trPr>
        <w:tc>
          <w:tcPr>
            <w:tcW w:w="8939" w:type="dxa"/>
            <w:gridSpan w:val="6"/>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 «Основные средства»</w:t>
            </w:r>
          </w:p>
        </w:tc>
        <w:tc>
          <w:tcPr>
            <w:tcW w:w="1268"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b/>
                <w:sz w:val="20"/>
              </w:rPr>
            </w:pPr>
            <w:r w:rsidRPr="00FB7484">
              <w:rPr>
                <w:rFonts w:ascii="Times New Roman" w:hAnsi="Times New Roman"/>
                <w:b/>
                <w:sz w:val="20"/>
              </w:rPr>
              <w:t>11997,169</w:t>
            </w:r>
          </w:p>
        </w:tc>
      </w:tr>
    </w:tbl>
    <w:p w:rsidR="00FB7484" w:rsidRPr="00FB7484" w:rsidRDefault="00FB7484" w:rsidP="00FB7484">
      <w:pPr>
        <w:suppressAutoHyphens/>
        <w:spacing w:after="0" w:line="240" w:lineRule="auto"/>
        <w:rPr>
          <w:rFonts w:ascii="Times New Roman" w:hAnsi="Times New Roman"/>
          <w:sz w:val="24"/>
          <w:szCs w:val="24"/>
          <w:lang w:eastAsia="zh-CN"/>
        </w:rPr>
      </w:pPr>
    </w:p>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b/>
          <w:bCs/>
          <w:sz w:val="24"/>
          <w:szCs w:val="24"/>
          <w:lang w:eastAsia="zh-CN"/>
        </w:rPr>
        <w:t>2. Нематериальные активы</w:t>
      </w:r>
    </w:p>
    <w:tbl>
      <w:tblPr>
        <w:tblW w:w="10127" w:type="dxa"/>
        <w:tblInd w:w="-272"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839"/>
        <w:gridCol w:w="4123"/>
        <w:gridCol w:w="1996"/>
        <w:gridCol w:w="1559"/>
        <w:gridCol w:w="1610"/>
      </w:tblGrid>
      <w:tr w:rsidR="00FB7484" w:rsidRPr="00FB7484" w:rsidTr="00BF491F">
        <w:trPr>
          <w:cantSplit/>
          <w:trHeight w:val="825"/>
        </w:trPr>
        <w:tc>
          <w:tcPr>
            <w:tcW w:w="83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4123"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назначение,</w:t>
            </w:r>
            <w:r w:rsidRPr="00FB7484">
              <w:rPr>
                <w:rFonts w:ascii="Times New Roman" w:hAnsi="Times New Roman"/>
                <w:sz w:val="20"/>
                <w:lang w:eastAsia="zh-CN"/>
              </w:rPr>
              <w:br/>
              <w:t>краткая характеристика</w:t>
            </w:r>
            <w:r w:rsidRPr="00FB7484">
              <w:rPr>
                <w:rFonts w:ascii="Times New Roman" w:hAnsi="Times New Roman"/>
                <w:sz w:val="20"/>
                <w:lang w:eastAsia="zh-CN"/>
              </w:rPr>
              <w:br/>
            </w:r>
            <w:r w:rsidRPr="00FB7484">
              <w:rPr>
                <w:rFonts w:ascii="Times New Roman" w:hAnsi="Times New Roman"/>
                <w:i/>
                <w:iCs/>
                <w:sz w:val="20"/>
                <w:lang w:eastAsia="zh-CN"/>
              </w:rPr>
              <w:t>с указанием наличия обременения</w:t>
            </w:r>
            <w:r w:rsidRPr="00FB7484">
              <w:rPr>
                <w:rFonts w:ascii="Times New Roman" w:hAnsi="Times New Roman"/>
                <w:i/>
                <w:iCs/>
                <w:sz w:val="20"/>
                <w:lang w:eastAsia="zh-CN"/>
              </w:rPr>
              <w:br/>
              <w:t>(выданные лицензии, совместное владение и т.д.)</w:t>
            </w:r>
          </w:p>
        </w:tc>
        <w:tc>
          <w:tcPr>
            <w:tcW w:w="1996"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дата и номер документа о регистрации права на актив</w:t>
            </w:r>
          </w:p>
        </w:tc>
        <w:tc>
          <w:tcPr>
            <w:tcW w:w="155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Дата постановки на учет ФГУП</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8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412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199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5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127"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2.1. Патенты</w:t>
            </w:r>
          </w:p>
        </w:tc>
      </w:tr>
      <w:tr w:rsidR="00FB7484" w:rsidRPr="00FB7484" w:rsidTr="00BF491F">
        <w:tc>
          <w:tcPr>
            <w:tcW w:w="8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412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9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127"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2.2. Товарные знаки</w:t>
            </w:r>
          </w:p>
        </w:tc>
      </w:tr>
      <w:tr w:rsidR="00FB7484" w:rsidRPr="00FB7484" w:rsidTr="00BF491F">
        <w:tc>
          <w:tcPr>
            <w:tcW w:w="8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412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9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127"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2.3. Прочее</w:t>
            </w:r>
          </w:p>
        </w:tc>
      </w:tr>
      <w:tr w:rsidR="00FB7484" w:rsidRPr="00FB7484" w:rsidTr="00BF491F">
        <w:tc>
          <w:tcPr>
            <w:tcW w:w="8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412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96"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8517" w:type="dxa"/>
            <w:gridSpan w:val="4"/>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2 «Нематериальные активы»</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w:t>
            </w:r>
          </w:p>
        </w:tc>
      </w:tr>
    </w:tbl>
    <w:p w:rsidR="00FB7484" w:rsidRPr="00FB7484" w:rsidRDefault="00FB7484" w:rsidP="00FB7484">
      <w:pPr>
        <w:suppressAutoHyphens/>
        <w:spacing w:after="0" w:line="240" w:lineRule="auto"/>
        <w:rPr>
          <w:rFonts w:ascii="Times New Roman" w:hAnsi="Times New Roman"/>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3. Оборудование к установке</w:t>
      </w:r>
    </w:p>
    <w:tbl>
      <w:tblPr>
        <w:tblW w:w="10116"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839"/>
        <w:gridCol w:w="4123"/>
        <w:gridCol w:w="1985"/>
        <w:gridCol w:w="1559"/>
        <w:gridCol w:w="1610"/>
      </w:tblGrid>
      <w:tr w:rsidR="00FB7484" w:rsidRPr="00FB7484" w:rsidTr="00BF491F">
        <w:trPr>
          <w:cantSplit/>
          <w:trHeight w:val="1210"/>
        </w:trPr>
        <w:tc>
          <w:tcPr>
            <w:tcW w:w="83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4123"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назначение, краткая характеристика, адрес (месторасположение)</w:t>
            </w:r>
          </w:p>
        </w:tc>
        <w:tc>
          <w:tcPr>
            <w:tcW w:w="198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Год выпуска, приобретения </w:t>
            </w:r>
            <w:r w:rsidRPr="00FB7484">
              <w:rPr>
                <w:rFonts w:ascii="Times New Roman" w:hAnsi="Times New Roman"/>
                <w:sz w:val="20"/>
                <w:lang w:eastAsia="zh-CN"/>
              </w:rPr>
              <w:br/>
            </w:r>
            <w:r w:rsidRPr="00FB7484">
              <w:rPr>
                <w:rFonts w:ascii="Times New Roman" w:hAnsi="Times New Roman"/>
                <w:i/>
                <w:iCs/>
                <w:sz w:val="20"/>
                <w:lang w:eastAsia="zh-CN"/>
              </w:rPr>
              <w:t>(сведения о государственной регистрации – при наличии)</w:t>
            </w:r>
          </w:p>
        </w:tc>
        <w:tc>
          <w:tcPr>
            <w:tcW w:w="155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Номер инвентарный</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8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412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198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5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c>
          <w:tcPr>
            <w:tcW w:w="8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3.1</w:t>
            </w:r>
          </w:p>
        </w:tc>
        <w:tc>
          <w:tcPr>
            <w:tcW w:w="412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8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8506" w:type="dxa"/>
            <w:gridSpan w:val="4"/>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3 «Оборудование к установке»</w:t>
            </w:r>
          </w:p>
        </w:tc>
        <w:tc>
          <w:tcPr>
            <w:tcW w:w="16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w:t>
            </w:r>
          </w:p>
        </w:tc>
      </w:tr>
    </w:tbl>
    <w:p w:rsidR="00FB7484" w:rsidRPr="00FB7484" w:rsidRDefault="00FB7484" w:rsidP="00FB7484">
      <w:pPr>
        <w:suppressAutoHyphens/>
        <w:spacing w:after="0" w:line="240" w:lineRule="auto"/>
        <w:ind w:firstLine="567"/>
        <w:rPr>
          <w:rFonts w:ascii="Times New Roman" w:hAnsi="Times New Roman"/>
          <w:b/>
          <w:bCs/>
          <w:sz w:val="24"/>
          <w:szCs w:val="24"/>
          <w:lang w:eastAsia="zh-CN"/>
        </w:rPr>
      </w:pPr>
    </w:p>
    <w:p w:rsidR="00FB7484" w:rsidRPr="00FB7484" w:rsidRDefault="00FB7484" w:rsidP="00FB7484">
      <w:pPr>
        <w:suppressAutoHyphens/>
        <w:spacing w:after="0" w:line="240" w:lineRule="auto"/>
        <w:rPr>
          <w:rFonts w:ascii="Times New Roman" w:hAnsi="Times New Roman"/>
          <w:b/>
          <w:sz w:val="24"/>
          <w:szCs w:val="24"/>
          <w:highlight w:val="yellow"/>
          <w:lang w:eastAsia="zh-CN"/>
        </w:rPr>
      </w:pPr>
    </w:p>
    <w:p w:rsidR="00FB7484" w:rsidRPr="00FB7484" w:rsidRDefault="00FB7484" w:rsidP="00FB7484">
      <w:pPr>
        <w:suppressAutoHyphens/>
        <w:spacing w:after="0" w:line="240" w:lineRule="auto"/>
        <w:rPr>
          <w:rFonts w:ascii="Times New Roman" w:hAnsi="Times New Roman"/>
          <w:b/>
          <w:sz w:val="24"/>
          <w:szCs w:val="24"/>
          <w:lang w:eastAsia="zh-CN"/>
        </w:rPr>
      </w:pPr>
    </w:p>
    <w:p w:rsidR="00FB7484" w:rsidRPr="00FB7484" w:rsidRDefault="00FB7484" w:rsidP="00FB7484">
      <w:pPr>
        <w:suppressAutoHyphens/>
        <w:spacing w:after="0" w:line="240" w:lineRule="auto"/>
        <w:rPr>
          <w:rFonts w:ascii="Times New Roman" w:hAnsi="Times New Roman"/>
          <w:b/>
          <w:sz w:val="24"/>
          <w:szCs w:val="24"/>
          <w:lang w:eastAsia="zh-CN"/>
        </w:rPr>
      </w:pPr>
    </w:p>
    <w:p w:rsidR="00FB7484" w:rsidRPr="00FB7484" w:rsidRDefault="00FB7484" w:rsidP="00FB7484">
      <w:pPr>
        <w:suppressAutoHyphens/>
        <w:spacing w:after="0" w:line="240" w:lineRule="auto"/>
        <w:rPr>
          <w:rFonts w:ascii="Times New Roman" w:hAnsi="Times New Roman"/>
          <w:b/>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 xml:space="preserve">4. Вложения во </w:t>
      </w:r>
      <w:proofErr w:type="spellStart"/>
      <w:r w:rsidRPr="00FB7484">
        <w:rPr>
          <w:rFonts w:ascii="Times New Roman" w:hAnsi="Times New Roman"/>
          <w:b/>
          <w:sz w:val="24"/>
          <w:szCs w:val="24"/>
          <w:lang w:eastAsia="zh-CN"/>
        </w:rPr>
        <w:t>внеоборотные</w:t>
      </w:r>
      <w:proofErr w:type="spellEnd"/>
      <w:r w:rsidRPr="00FB7484">
        <w:rPr>
          <w:rFonts w:ascii="Times New Roman" w:hAnsi="Times New Roman"/>
          <w:b/>
          <w:sz w:val="24"/>
          <w:szCs w:val="24"/>
          <w:lang w:eastAsia="zh-CN"/>
        </w:rPr>
        <w:t xml:space="preserve"> активы</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97"/>
        <w:gridCol w:w="7525"/>
        <w:gridCol w:w="1843"/>
      </w:tblGrid>
      <w:tr w:rsidR="00FB7484" w:rsidRPr="00FB7484" w:rsidTr="00BF491F">
        <w:trPr>
          <w:cantSplit/>
          <w:trHeight w:val="807"/>
        </w:trPr>
        <w:tc>
          <w:tcPr>
            <w:tcW w:w="697"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752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назначение, краткая характеристика</w:t>
            </w:r>
            <w:r w:rsidRPr="00FB7484">
              <w:rPr>
                <w:rFonts w:ascii="Times New Roman" w:hAnsi="Times New Roman"/>
                <w:sz w:val="20"/>
                <w:lang w:eastAsia="zh-CN"/>
              </w:rPr>
              <w:br/>
            </w:r>
            <w:r w:rsidRPr="00FB7484">
              <w:rPr>
                <w:rFonts w:ascii="Times New Roman" w:hAnsi="Times New Roman"/>
                <w:i/>
                <w:iCs/>
                <w:sz w:val="20"/>
                <w:lang w:eastAsia="zh-CN"/>
              </w:rPr>
              <w:t>(месторасположения для 4.1 – 4.2)</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9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752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4.1. Строительство объектов основных средств</w:t>
            </w:r>
          </w:p>
        </w:tc>
      </w:tr>
      <w:tr w:rsidR="00FB7484" w:rsidRPr="00FB7484" w:rsidTr="00BF491F">
        <w:tc>
          <w:tcPr>
            <w:tcW w:w="69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752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lastRenderedPageBreak/>
              <w:t>4.2. Приобретение объектов основных средств</w:t>
            </w:r>
          </w:p>
        </w:tc>
      </w:tr>
      <w:tr w:rsidR="00FB7484" w:rsidRPr="00FB7484" w:rsidTr="00BF491F">
        <w:tc>
          <w:tcPr>
            <w:tcW w:w="69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752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4.3. Приобретение нематериальных активов</w:t>
            </w:r>
          </w:p>
        </w:tc>
      </w:tr>
      <w:tr w:rsidR="00FB7484" w:rsidRPr="00FB7484" w:rsidTr="00BF491F">
        <w:tc>
          <w:tcPr>
            <w:tcW w:w="69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752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4.4. Перевод молодняка животных в основное стадо</w:t>
            </w:r>
          </w:p>
        </w:tc>
      </w:tr>
      <w:tr w:rsidR="00FB7484" w:rsidRPr="00FB7484" w:rsidTr="00BF491F">
        <w:tc>
          <w:tcPr>
            <w:tcW w:w="69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752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4.5. Приобретение взрослых животных</w:t>
            </w:r>
          </w:p>
        </w:tc>
      </w:tr>
      <w:tr w:rsidR="00FB7484" w:rsidRPr="00FB7484" w:rsidTr="00BF491F">
        <w:tc>
          <w:tcPr>
            <w:tcW w:w="69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752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4.6. Прочие</w:t>
            </w:r>
          </w:p>
        </w:tc>
      </w:tr>
      <w:tr w:rsidR="00FB7484" w:rsidRPr="00FB7484" w:rsidTr="00BF491F">
        <w:tc>
          <w:tcPr>
            <w:tcW w:w="69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752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8222"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 xml:space="preserve">Итого по разделу 4 «Вложения во </w:t>
            </w:r>
            <w:proofErr w:type="spellStart"/>
            <w:r w:rsidRPr="00FB7484">
              <w:rPr>
                <w:rFonts w:ascii="Times New Roman" w:hAnsi="Times New Roman"/>
                <w:b/>
                <w:bCs/>
                <w:sz w:val="20"/>
                <w:lang w:eastAsia="zh-CN"/>
              </w:rPr>
              <w:t>внеоборотные</w:t>
            </w:r>
            <w:proofErr w:type="spellEnd"/>
            <w:r w:rsidRPr="00FB7484">
              <w:rPr>
                <w:rFonts w:ascii="Times New Roman" w:hAnsi="Times New Roman"/>
                <w:b/>
                <w:bCs/>
                <w:sz w:val="20"/>
                <w:lang w:eastAsia="zh-CN"/>
              </w:rPr>
              <w:t xml:space="preserve"> активы»</w:t>
            </w:r>
          </w:p>
        </w:tc>
        <w:tc>
          <w:tcPr>
            <w:tcW w:w="1843"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w:t>
            </w:r>
          </w:p>
        </w:tc>
      </w:tr>
    </w:tbl>
    <w:p w:rsidR="00FB7484" w:rsidRPr="00FB7484" w:rsidRDefault="00FB7484" w:rsidP="00FB7484">
      <w:pPr>
        <w:suppressAutoHyphens/>
        <w:spacing w:after="0" w:line="240" w:lineRule="auto"/>
        <w:rPr>
          <w:rFonts w:ascii="Times New Roman" w:hAnsi="Times New Roman"/>
          <w:b/>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5. Доходные вложения в материальные ценности</w:t>
      </w:r>
    </w:p>
    <w:tbl>
      <w:tblPr>
        <w:tblW w:w="10065" w:type="dxa"/>
        <w:tblInd w:w="-181" w:type="dxa"/>
        <w:tblBorders>
          <w:top w:val="single" w:sz="4" w:space="0" w:color="000001"/>
          <w:left w:val="single" w:sz="4" w:space="0" w:color="000001"/>
          <w:bottom w:val="single" w:sz="4" w:space="0" w:color="000001"/>
          <w:insideH w:val="single" w:sz="4" w:space="0" w:color="000001"/>
        </w:tblBorders>
        <w:tblCellMar>
          <w:left w:w="103" w:type="dxa"/>
        </w:tblCellMar>
        <w:tblLook w:val="0000"/>
      </w:tblPr>
      <w:tblGrid>
        <w:gridCol w:w="1698"/>
        <w:gridCol w:w="3483"/>
        <w:gridCol w:w="1561"/>
        <w:gridCol w:w="1621"/>
        <w:gridCol w:w="1702"/>
      </w:tblGrid>
      <w:tr w:rsidR="00FB7484" w:rsidRPr="00FB7484" w:rsidTr="00BF491F">
        <w:tc>
          <w:tcPr>
            <w:tcW w:w="1698"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348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Вид материальных ценностей</w:t>
            </w:r>
          </w:p>
        </w:tc>
        <w:tc>
          <w:tcPr>
            <w:tcW w:w="15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Основание (договор аренды и т.п.)</w:t>
            </w:r>
          </w:p>
        </w:tc>
        <w:tc>
          <w:tcPr>
            <w:tcW w:w="162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Срок временного пользования, владения</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 xml:space="preserve">Стоимость по промежуточному балансу </w:t>
            </w:r>
          </w:p>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на 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1698"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348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15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62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i/>
                <w:iCs/>
                <w:sz w:val="20"/>
                <w:lang w:eastAsia="zh-CN"/>
              </w:rPr>
              <w:t>5.1. Вложения в недвижимое имущество</w:t>
            </w:r>
          </w:p>
        </w:tc>
      </w:tr>
      <w:tr w:rsidR="00FB7484" w:rsidRPr="00FB7484" w:rsidTr="00BF491F">
        <w:tc>
          <w:tcPr>
            <w:tcW w:w="1698"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348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62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i/>
                <w:iCs/>
                <w:sz w:val="20"/>
                <w:lang w:eastAsia="zh-CN"/>
              </w:rPr>
              <w:t>5.2. Вложения в транспортные средства</w:t>
            </w:r>
          </w:p>
        </w:tc>
      </w:tr>
      <w:tr w:rsidR="00FB7484" w:rsidRPr="00FB7484" w:rsidTr="00BF491F">
        <w:tc>
          <w:tcPr>
            <w:tcW w:w="1698"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348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62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i/>
                <w:iCs/>
                <w:sz w:val="20"/>
                <w:lang w:eastAsia="zh-CN"/>
              </w:rPr>
              <w:t>5.3. Вложения в передаточные устройства, машины и оборудование</w:t>
            </w:r>
          </w:p>
        </w:tc>
      </w:tr>
      <w:tr w:rsidR="00FB7484" w:rsidRPr="00FB7484" w:rsidTr="00BF491F">
        <w:tc>
          <w:tcPr>
            <w:tcW w:w="1698"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348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62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i/>
                <w:iCs/>
                <w:sz w:val="20"/>
                <w:lang w:eastAsia="zh-CN"/>
              </w:rPr>
              <w:t>5.4. Вложения в инструмент</w:t>
            </w:r>
          </w:p>
        </w:tc>
      </w:tr>
      <w:tr w:rsidR="00FB7484" w:rsidRPr="00FB7484" w:rsidTr="00BF491F">
        <w:tc>
          <w:tcPr>
            <w:tcW w:w="1698"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348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62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i/>
                <w:iCs/>
                <w:sz w:val="20"/>
                <w:lang w:eastAsia="zh-CN"/>
              </w:rPr>
              <w:t>5.5. Вложения в вычислительную технику</w:t>
            </w:r>
          </w:p>
        </w:tc>
      </w:tr>
      <w:tr w:rsidR="00FB7484" w:rsidRPr="00FB7484" w:rsidTr="00BF491F">
        <w:tc>
          <w:tcPr>
            <w:tcW w:w="1698"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348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62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napToGrid w:val="0"/>
              <w:spacing w:after="0" w:line="240" w:lineRule="auto"/>
              <w:jc w:val="center"/>
              <w:rPr>
                <w:rFonts w:ascii="Times New Roman" w:hAnsi="Times New Roman"/>
                <w:i/>
                <w:iCs/>
                <w:sz w:val="20"/>
                <w:lang w:eastAsia="zh-CN"/>
              </w:rPr>
            </w:pPr>
            <w:r w:rsidRPr="00FB7484">
              <w:rPr>
                <w:rFonts w:ascii="Times New Roman" w:hAnsi="Times New Roman"/>
                <w:i/>
                <w:iCs/>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i/>
                <w:iCs/>
                <w:sz w:val="20"/>
                <w:lang w:eastAsia="zh-CN"/>
              </w:rPr>
              <w:t>5.6. Вложения в иные материальные ценности</w:t>
            </w:r>
          </w:p>
        </w:tc>
      </w:tr>
      <w:tr w:rsidR="00FB7484" w:rsidRPr="00FB7484" w:rsidTr="00BF491F">
        <w:trPr>
          <w:cantSplit/>
        </w:trPr>
        <w:tc>
          <w:tcPr>
            <w:tcW w:w="8363" w:type="dxa"/>
            <w:gridSpan w:val="4"/>
            <w:tcBorders>
              <w:top w:val="single" w:sz="4" w:space="0" w:color="000001"/>
              <w:left w:val="single" w:sz="4" w:space="0" w:color="000001"/>
              <w:bottom w:val="single" w:sz="4" w:space="0" w:color="000001"/>
            </w:tcBorders>
            <w:shd w:val="clear" w:color="auto" w:fill="auto"/>
            <w:tcMar>
              <w:left w:w="10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5 «Вложения в материальные ценности»</w:t>
            </w:r>
          </w:p>
        </w:tc>
        <w:tc>
          <w:tcPr>
            <w:tcW w:w="1702"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w:t>
            </w:r>
          </w:p>
        </w:tc>
      </w:tr>
    </w:tbl>
    <w:p w:rsidR="00FB7484" w:rsidRPr="00FB7484" w:rsidRDefault="00FB7484" w:rsidP="00FB7484">
      <w:pPr>
        <w:suppressAutoHyphens/>
        <w:spacing w:after="0" w:line="240" w:lineRule="auto"/>
        <w:rPr>
          <w:rFonts w:ascii="Times New Roman" w:hAnsi="Times New Roman"/>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6. Производственные запасы</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1398"/>
        <w:gridCol w:w="6257"/>
        <w:gridCol w:w="2410"/>
      </w:tblGrid>
      <w:tr w:rsidR="00FB7484" w:rsidRPr="00FB7484" w:rsidTr="00BF491F">
        <w:trPr>
          <w:cantSplit/>
          <w:trHeight w:val="1006"/>
        </w:trPr>
        <w:tc>
          <w:tcPr>
            <w:tcW w:w="1398"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6257"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13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625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6.1. Сырье и материалы</w:t>
            </w:r>
            <w:r w:rsidRPr="00FB7484">
              <w:rPr>
                <w:rFonts w:ascii="Times New Roman" w:hAnsi="Times New Roman"/>
                <w:b/>
                <w:bCs/>
                <w:i/>
                <w:iCs/>
                <w:sz w:val="20"/>
                <w:vertAlign w:val="superscript"/>
                <w:lang w:eastAsia="zh-CN"/>
              </w:rPr>
              <w:t>5</w:t>
            </w:r>
          </w:p>
        </w:tc>
      </w:tr>
      <w:tr w:rsidR="00FB7484" w:rsidRPr="00FB7484" w:rsidTr="00BF491F">
        <w:tc>
          <w:tcPr>
            <w:tcW w:w="13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25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131</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Cs/>
                <w:i/>
                <w:iCs/>
                <w:sz w:val="20"/>
                <w:lang w:eastAsia="zh-CN"/>
              </w:rPr>
              <w:t>6.2. Топливо</w:t>
            </w:r>
            <w:r w:rsidRPr="00FB7484">
              <w:rPr>
                <w:rFonts w:ascii="Times New Roman" w:hAnsi="Times New Roman"/>
                <w:bCs/>
                <w:i/>
                <w:iCs/>
                <w:sz w:val="20"/>
                <w:vertAlign w:val="superscript"/>
                <w:lang w:eastAsia="zh-CN"/>
              </w:rPr>
              <w:t>5</w:t>
            </w:r>
          </w:p>
        </w:tc>
      </w:tr>
      <w:tr w:rsidR="00FB7484" w:rsidRPr="00FB7484" w:rsidTr="00BF491F">
        <w:tc>
          <w:tcPr>
            <w:tcW w:w="13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25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128</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Cs/>
                <w:i/>
                <w:iCs/>
                <w:sz w:val="20"/>
                <w:lang w:eastAsia="zh-CN"/>
              </w:rPr>
              <w:t>6.3. Животные на выращивании и откорме</w:t>
            </w:r>
          </w:p>
        </w:tc>
      </w:tr>
      <w:tr w:rsidR="00FB7484" w:rsidRPr="00FB7484" w:rsidTr="00BF491F">
        <w:tc>
          <w:tcPr>
            <w:tcW w:w="13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25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5880</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6.4. Материалы, переданные в переработку</w:t>
            </w:r>
            <w:r w:rsidRPr="00FB7484">
              <w:rPr>
                <w:rFonts w:ascii="Times New Roman" w:hAnsi="Times New Roman"/>
                <w:b/>
                <w:bCs/>
                <w:i/>
                <w:iCs/>
                <w:sz w:val="20"/>
                <w:vertAlign w:val="superscript"/>
                <w:lang w:eastAsia="zh-CN"/>
              </w:rPr>
              <w:t>5</w:t>
            </w:r>
          </w:p>
        </w:tc>
      </w:tr>
      <w:tr w:rsidR="00FB7484" w:rsidRPr="00FB7484" w:rsidTr="00BF491F">
        <w:tc>
          <w:tcPr>
            <w:tcW w:w="13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highlight w:val="yellow"/>
                <w:lang w:eastAsia="zh-CN"/>
              </w:rPr>
            </w:pPr>
          </w:p>
        </w:tc>
        <w:tc>
          <w:tcPr>
            <w:tcW w:w="625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highlight w:val="yellow"/>
                <w:lang w:eastAsia="zh-CN"/>
              </w:rPr>
            </w:pP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b/>
                <w:bCs/>
                <w:i/>
                <w:iCs/>
                <w:sz w:val="20"/>
                <w:lang w:eastAsia="zh-CN"/>
              </w:rPr>
            </w:pPr>
            <w:r w:rsidRPr="00FB7484">
              <w:rPr>
                <w:rFonts w:ascii="Times New Roman" w:hAnsi="Times New Roman"/>
                <w:b/>
                <w:bCs/>
                <w:i/>
                <w:iCs/>
                <w:sz w:val="20"/>
                <w:lang w:eastAsia="zh-CN"/>
              </w:rPr>
              <w:t>6.5. Прочие</w:t>
            </w:r>
            <w:r w:rsidRPr="00FB7484">
              <w:rPr>
                <w:rFonts w:ascii="Times New Roman" w:hAnsi="Times New Roman"/>
                <w:b/>
                <w:bCs/>
                <w:i/>
                <w:iCs/>
                <w:sz w:val="20"/>
                <w:vertAlign w:val="superscript"/>
                <w:lang w:eastAsia="zh-CN"/>
              </w:rPr>
              <w:t>5</w:t>
            </w:r>
            <w:r w:rsidRPr="00FB7484">
              <w:rPr>
                <w:rFonts w:ascii="Times New Roman" w:hAnsi="Times New Roman"/>
                <w:b/>
                <w:bCs/>
                <w:i/>
                <w:iCs/>
                <w:sz w:val="20"/>
                <w:lang w:eastAsia="zh-CN"/>
              </w:rPr>
              <w:t xml:space="preserve">      запасные части                                                                                                                         </w:t>
            </w:r>
            <w:r w:rsidRPr="00FB7484">
              <w:rPr>
                <w:rFonts w:ascii="Times New Roman" w:hAnsi="Times New Roman"/>
                <w:bCs/>
                <w:iCs/>
                <w:sz w:val="20"/>
                <w:lang w:eastAsia="zh-CN"/>
              </w:rPr>
              <w:t>68</w:t>
            </w:r>
          </w:p>
          <w:p w:rsidR="00FB7484" w:rsidRPr="00FB7484" w:rsidRDefault="00FB7484" w:rsidP="00FB7484">
            <w:pPr>
              <w:suppressAutoHyphens/>
              <w:spacing w:after="0" w:line="240" w:lineRule="auto"/>
              <w:rPr>
                <w:rFonts w:ascii="Times New Roman" w:hAnsi="Times New Roman"/>
                <w:b/>
                <w:bCs/>
                <w:i/>
                <w:iCs/>
                <w:sz w:val="20"/>
                <w:lang w:eastAsia="zh-CN"/>
              </w:rPr>
            </w:pPr>
            <w:r w:rsidRPr="00FB7484">
              <w:rPr>
                <w:rFonts w:ascii="Times New Roman" w:hAnsi="Times New Roman"/>
                <w:b/>
                <w:bCs/>
                <w:i/>
                <w:iCs/>
                <w:sz w:val="20"/>
                <w:lang w:eastAsia="zh-CN"/>
              </w:rPr>
              <w:t xml:space="preserve">                           Корма и семена                                                                                                                          </w:t>
            </w:r>
            <w:r w:rsidRPr="00FB7484">
              <w:rPr>
                <w:rFonts w:ascii="Times New Roman" w:hAnsi="Times New Roman"/>
                <w:bCs/>
                <w:iCs/>
                <w:sz w:val="20"/>
                <w:lang w:eastAsia="zh-CN"/>
              </w:rPr>
              <w:t>1002</w:t>
            </w:r>
          </w:p>
          <w:p w:rsidR="00FB7484" w:rsidRPr="00FB7484" w:rsidRDefault="00FB7484" w:rsidP="00FB7484">
            <w:pPr>
              <w:suppressAutoHyphens/>
              <w:spacing w:after="0" w:line="240" w:lineRule="auto"/>
              <w:rPr>
                <w:rFonts w:ascii="Times New Roman" w:hAnsi="Times New Roman"/>
                <w:b/>
                <w:bCs/>
                <w:i/>
                <w:iCs/>
                <w:sz w:val="20"/>
                <w:lang w:eastAsia="zh-CN"/>
              </w:rPr>
            </w:pPr>
            <w:r w:rsidRPr="00FB7484">
              <w:rPr>
                <w:rFonts w:ascii="Times New Roman" w:hAnsi="Times New Roman"/>
                <w:b/>
                <w:bCs/>
                <w:i/>
                <w:iCs/>
                <w:sz w:val="20"/>
                <w:lang w:eastAsia="zh-CN"/>
              </w:rPr>
              <w:t xml:space="preserve">                            Строительные материалы                                                                                                    </w:t>
            </w:r>
            <w:r w:rsidRPr="00FB7484">
              <w:rPr>
                <w:rFonts w:ascii="Times New Roman" w:hAnsi="Times New Roman"/>
                <w:bCs/>
                <w:iCs/>
                <w:sz w:val="20"/>
                <w:lang w:eastAsia="zh-CN"/>
              </w:rPr>
              <w:t>38</w:t>
            </w:r>
          </w:p>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 xml:space="preserve">                            Инвентарь и хозяйственные принадлежности                                                                 </w:t>
            </w:r>
            <w:r w:rsidRPr="00FB7484">
              <w:rPr>
                <w:rFonts w:ascii="Times New Roman" w:hAnsi="Times New Roman"/>
                <w:bCs/>
                <w:iCs/>
                <w:sz w:val="20"/>
                <w:lang w:eastAsia="zh-CN"/>
              </w:rPr>
              <w:t>13</w:t>
            </w:r>
          </w:p>
        </w:tc>
      </w:tr>
      <w:tr w:rsidR="00FB7484" w:rsidRPr="00FB7484" w:rsidTr="00BF491F">
        <w:tc>
          <w:tcPr>
            <w:tcW w:w="13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25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 xml:space="preserve"> </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r>
      <w:tr w:rsidR="00FB7484" w:rsidRPr="00FB7484" w:rsidTr="00BF491F">
        <w:trPr>
          <w:cantSplit/>
        </w:trPr>
        <w:tc>
          <w:tcPr>
            <w:tcW w:w="7655"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6 «Производственные запасы»</w:t>
            </w:r>
          </w:p>
        </w:tc>
        <w:tc>
          <w:tcPr>
            <w:tcW w:w="241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7260</w:t>
            </w:r>
          </w:p>
        </w:tc>
      </w:tr>
    </w:tbl>
    <w:p w:rsidR="00FB7484" w:rsidRPr="00FB7484" w:rsidRDefault="00FB7484" w:rsidP="00FB7484">
      <w:pPr>
        <w:suppressAutoHyphens/>
        <w:spacing w:after="0" w:line="240" w:lineRule="auto"/>
        <w:ind w:firstLine="567"/>
        <w:rPr>
          <w:rFonts w:ascii="Times New Roman" w:hAnsi="Times New Roman"/>
          <w:b/>
          <w:bCs/>
          <w:sz w:val="24"/>
          <w:szCs w:val="24"/>
          <w:lang w:eastAsia="zh-CN"/>
        </w:rPr>
      </w:pPr>
    </w:p>
    <w:p w:rsidR="00FB7484" w:rsidRPr="00FB7484" w:rsidRDefault="00FB7484" w:rsidP="00FB7484">
      <w:pPr>
        <w:suppressAutoHyphens/>
        <w:spacing w:after="0" w:line="240" w:lineRule="auto"/>
        <w:rPr>
          <w:rFonts w:ascii="Times New Roman" w:hAnsi="Times New Roman"/>
          <w:b/>
          <w:bCs/>
          <w:sz w:val="24"/>
          <w:szCs w:val="24"/>
          <w:lang w:eastAsia="zh-CN"/>
        </w:rPr>
      </w:pPr>
    </w:p>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b/>
          <w:bCs/>
          <w:sz w:val="24"/>
          <w:szCs w:val="24"/>
          <w:lang w:eastAsia="zh-CN"/>
        </w:rPr>
        <w:t>7. Затраты на производство</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90"/>
        <w:gridCol w:w="6893"/>
        <w:gridCol w:w="2482"/>
      </w:tblGrid>
      <w:tr w:rsidR="00FB7484" w:rsidRPr="00FB7484" w:rsidTr="00BF491F">
        <w:trPr>
          <w:cantSplit/>
          <w:trHeight w:val="830"/>
        </w:trPr>
        <w:tc>
          <w:tcPr>
            <w:tcW w:w="690"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6893"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Вид затрат</w:t>
            </w: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689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7.1. Основное производство</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89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1713</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7.2. Вспомогательные производства</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89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2313</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7.3. Обслуживающие производства и хозяйства</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689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7.4. Расходы на продажу</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89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b/>
                <w:bCs/>
                <w:i/>
                <w:iCs/>
                <w:sz w:val="20"/>
                <w:lang w:eastAsia="zh-CN"/>
              </w:rPr>
            </w:pPr>
            <w:r w:rsidRPr="00FB7484">
              <w:rPr>
                <w:rFonts w:ascii="Times New Roman" w:hAnsi="Times New Roman"/>
                <w:b/>
                <w:bCs/>
                <w:i/>
                <w:iCs/>
                <w:sz w:val="20"/>
                <w:lang w:eastAsia="zh-CN"/>
              </w:rPr>
              <w:t xml:space="preserve">7.5. Прочие  - промышленное производство                                                                                                </w:t>
            </w:r>
            <w:r w:rsidRPr="00FB7484">
              <w:rPr>
                <w:rFonts w:ascii="Times New Roman" w:hAnsi="Times New Roman"/>
                <w:bCs/>
                <w:iCs/>
                <w:sz w:val="20"/>
                <w:lang w:eastAsia="zh-CN"/>
              </w:rPr>
              <w:t xml:space="preserve">129 </w:t>
            </w:r>
          </w:p>
          <w:p w:rsidR="00FB7484" w:rsidRPr="00FB7484" w:rsidRDefault="00FB7484" w:rsidP="00FB7484">
            <w:pPr>
              <w:suppressAutoHyphens/>
              <w:spacing w:after="0" w:line="240" w:lineRule="auto"/>
              <w:rPr>
                <w:rFonts w:ascii="Times New Roman" w:hAnsi="Times New Roman"/>
                <w:b/>
                <w:bCs/>
                <w:i/>
                <w:iCs/>
                <w:sz w:val="20"/>
                <w:lang w:eastAsia="zh-CN"/>
              </w:rPr>
            </w:pPr>
            <w:r w:rsidRPr="00FB7484">
              <w:rPr>
                <w:rFonts w:ascii="Times New Roman" w:hAnsi="Times New Roman"/>
                <w:b/>
                <w:bCs/>
                <w:i/>
                <w:iCs/>
                <w:sz w:val="20"/>
                <w:lang w:eastAsia="zh-CN"/>
              </w:rPr>
              <w:t xml:space="preserve">                       Общепроизводственные расходы                                                                                           </w:t>
            </w:r>
            <w:r w:rsidRPr="00FB7484">
              <w:rPr>
                <w:rFonts w:ascii="Times New Roman" w:hAnsi="Times New Roman"/>
                <w:bCs/>
                <w:iCs/>
                <w:sz w:val="20"/>
                <w:lang w:eastAsia="zh-CN"/>
              </w:rPr>
              <w:t>493</w:t>
            </w:r>
          </w:p>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 xml:space="preserve">                       Общехозяйственные расходы                                                                                                </w:t>
            </w:r>
            <w:r w:rsidRPr="00FB7484">
              <w:rPr>
                <w:rFonts w:ascii="Times New Roman" w:hAnsi="Times New Roman"/>
                <w:bCs/>
                <w:iCs/>
                <w:sz w:val="20"/>
                <w:lang w:eastAsia="zh-CN"/>
              </w:rPr>
              <w:t>1658</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6893"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r>
      <w:tr w:rsidR="00FB7484" w:rsidRPr="00FB7484" w:rsidTr="00BF491F">
        <w:trPr>
          <w:cantSplit/>
        </w:trPr>
        <w:tc>
          <w:tcPr>
            <w:tcW w:w="7583"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7 «Затраты на производства»</w:t>
            </w:r>
          </w:p>
        </w:tc>
        <w:tc>
          <w:tcPr>
            <w:tcW w:w="24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6306</w:t>
            </w:r>
          </w:p>
        </w:tc>
      </w:tr>
    </w:tbl>
    <w:p w:rsidR="00FB7484" w:rsidRPr="00FB7484" w:rsidRDefault="00FB7484" w:rsidP="00FB7484">
      <w:pPr>
        <w:suppressAutoHyphens/>
        <w:spacing w:after="0" w:line="240" w:lineRule="auto"/>
        <w:rPr>
          <w:rFonts w:ascii="Times New Roman" w:hAnsi="Times New Roman"/>
          <w:b/>
          <w:bCs/>
          <w:sz w:val="24"/>
          <w:szCs w:val="24"/>
          <w:lang w:eastAsia="zh-CN"/>
        </w:rPr>
      </w:pPr>
    </w:p>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b/>
          <w:bCs/>
          <w:sz w:val="24"/>
          <w:szCs w:val="24"/>
          <w:lang w:eastAsia="zh-CN"/>
        </w:rPr>
        <w:t>8. Готовая продукция</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90"/>
        <w:gridCol w:w="4818"/>
        <w:gridCol w:w="1417"/>
        <w:gridCol w:w="1258"/>
        <w:gridCol w:w="1882"/>
      </w:tblGrid>
      <w:tr w:rsidR="00FB7484" w:rsidRPr="00FB7484" w:rsidTr="00BF491F">
        <w:trPr>
          <w:cantSplit/>
          <w:trHeight w:val="1118"/>
        </w:trPr>
        <w:tc>
          <w:tcPr>
            <w:tcW w:w="690"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4818"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w:t>
            </w:r>
          </w:p>
        </w:tc>
        <w:tc>
          <w:tcPr>
            <w:tcW w:w="1417"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Ед. измерения</w:t>
            </w:r>
          </w:p>
        </w:tc>
        <w:tc>
          <w:tcPr>
            <w:tcW w:w="1258"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Количество</w:t>
            </w:r>
          </w:p>
        </w:tc>
        <w:tc>
          <w:tcPr>
            <w:tcW w:w="188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481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141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25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8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8.1. Товары</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481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1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25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8.2. Готовая продукция</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481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1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25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8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20</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8.3. Товары отгруженные</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481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1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25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88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8183" w:type="dxa"/>
            <w:gridSpan w:val="4"/>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8 «Готовая продукция»</w:t>
            </w:r>
          </w:p>
        </w:tc>
        <w:tc>
          <w:tcPr>
            <w:tcW w:w="188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20</w:t>
            </w:r>
          </w:p>
        </w:tc>
      </w:tr>
    </w:tbl>
    <w:p w:rsidR="00FB7484" w:rsidRPr="00FB7484" w:rsidRDefault="00FB7484" w:rsidP="00FB7484">
      <w:pPr>
        <w:tabs>
          <w:tab w:val="center" w:pos="9015"/>
          <w:tab w:val="center" w:pos="9072"/>
        </w:tabs>
        <w:suppressAutoHyphens/>
        <w:spacing w:after="0" w:line="240" w:lineRule="auto"/>
        <w:rPr>
          <w:rFonts w:ascii="Times New Roman" w:hAnsi="Times New Roman"/>
          <w:b/>
          <w:bCs/>
          <w:sz w:val="24"/>
          <w:szCs w:val="24"/>
          <w:lang w:eastAsia="zh-CN"/>
        </w:rPr>
      </w:pPr>
    </w:p>
    <w:p w:rsidR="00FB7484" w:rsidRPr="00FB7484" w:rsidRDefault="00FB7484" w:rsidP="00FB7484">
      <w:pPr>
        <w:tabs>
          <w:tab w:val="center" w:pos="9015"/>
          <w:tab w:val="center" w:pos="9072"/>
        </w:tabs>
        <w:suppressAutoHyphens/>
        <w:spacing w:after="0" w:line="240" w:lineRule="auto"/>
        <w:rPr>
          <w:rFonts w:ascii="Times New Roman" w:hAnsi="Times New Roman"/>
          <w:b/>
          <w:bCs/>
          <w:sz w:val="24"/>
          <w:szCs w:val="24"/>
          <w:lang w:eastAsia="zh-CN"/>
        </w:rPr>
      </w:pPr>
    </w:p>
    <w:p w:rsidR="00FB7484" w:rsidRPr="00FB7484" w:rsidRDefault="00FB7484" w:rsidP="00FB7484">
      <w:pPr>
        <w:tabs>
          <w:tab w:val="center" w:pos="9015"/>
          <w:tab w:val="center" w:pos="9072"/>
        </w:tabs>
        <w:suppressAutoHyphens/>
        <w:spacing w:after="0" w:line="240" w:lineRule="auto"/>
        <w:rPr>
          <w:rFonts w:ascii="Times New Roman" w:hAnsi="Times New Roman"/>
          <w:b/>
          <w:bCs/>
          <w:sz w:val="24"/>
          <w:szCs w:val="24"/>
          <w:lang w:eastAsia="zh-CN"/>
        </w:rPr>
      </w:pPr>
      <w:r w:rsidRPr="00FB7484">
        <w:rPr>
          <w:rFonts w:ascii="Times New Roman" w:hAnsi="Times New Roman"/>
          <w:b/>
          <w:bCs/>
          <w:sz w:val="24"/>
          <w:szCs w:val="24"/>
          <w:lang w:eastAsia="zh-CN"/>
        </w:rPr>
        <w:t>9. Налог на добавленную стоимость по приобретенным ценностям –  тыс. рублей</w:t>
      </w:r>
    </w:p>
    <w:p w:rsidR="00FB7484" w:rsidRPr="00FB7484" w:rsidRDefault="00FB7484" w:rsidP="00FB7484">
      <w:pPr>
        <w:suppressAutoHyphens/>
        <w:spacing w:after="0" w:line="240" w:lineRule="auto"/>
        <w:rPr>
          <w:rFonts w:ascii="Times New Roman" w:hAnsi="Times New Roman"/>
          <w:b/>
          <w:bCs/>
          <w:i/>
          <w:iCs/>
          <w:lang w:eastAsia="zh-CN"/>
        </w:rPr>
      </w:pPr>
      <w:r w:rsidRPr="00FB7484">
        <w:rPr>
          <w:rFonts w:ascii="Times New Roman" w:hAnsi="Times New Roman"/>
          <w:b/>
          <w:bCs/>
          <w:sz w:val="24"/>
          <w:szCs w:val="24"/>
          <w:lang w:eastAsia="zh-CN"/>
        </w:rPr>
        <w:t>10. Денежные средства</w:t>
      </w:r>
    </w:p>
    <w:p w:rsidR="00FB7484" w:rsidRPr="00FB7484" w:rsidRDefault="00FB7484" w:rsidP="00FB7484">
      <w:pPr>
        <w:tabs>
          <w:tab w:val="left" w:pos="3686"/>
          <w:tab w:val="center" w:pos="4848"/>
          <w:tab w:val="left" w:pos="5812"/>
        </w:tabs>
        <w:suppressAutoHyphens/>
        <w:spacing w:after="0" w:line="240" w:lineRule="auto"/>
        <w:ind w:firstLine="567"/>
        <w:rPr>
          <w:rFonts w:ascii="Times New Roman" w:hAnsi="Times New Roman"/>
          <w:b/>
          <w:bCs/>
          <w:i/>
          <w:iCs/>
          <w:sz w:val="2"/>
          <w:szCs w:val="2"/>
          <w:lang w:eastAsia="zh-CN"/>
        </w:rPr>
      </w:pPr>
      <w:r w:rsidRPr="00FB7484">
        <w:rPr>
          <w:rFonts w:ascii="Times New Roman" w:hAnsi="Times New Roman"/>
          <w:b/>
          <w:bCs/>
          <w:i/>
          <w:iCs/>
          <w:lang w:eastAsia="zh-CN"/>
        </w:rPr>
        <w:t xml:space="preserve">10.1. Касса  </w:t>
      </w:r>
      <w:r w:rsidRPr="00FB7484">
        <w:rPr>
          <w:rFonts w:ascii="Times New Roman" w:hAnsi="Times New Roman"/>
          <w:b/>
          <w:bCs/>
          <w:i/>
          <w:iCs/>
          <w:lang w:eastAsia="zh-CN"/>
        </w:rPr>
        <w:tab/>
        <w:t xml:space="preserve"> –  6,739          тыс. рублей.</w:t>
      </w:r>
    </w:p>
    <w:p w:rsidR="00FB7484" w:rsidRPr="00FB7484" w:rsidRDefault="00FB7484" w:rsidP="00FB7484">
      <w:pPr>
        <w:pBdr>
          <w:top w:val="single" w:sz="4" w:space="1" w:color="000001"/>
        </w:pBdr>
        <w:suppressAutoHyphens/>
        <w:spacing w:after="0" w:line="240" w:lineRule="auto"/>
        <w:ind w:left="3969" w:right="4224"/>
        <w:rPr>
          <w:rFonts w:ascii="Times New Roman" w:hAnsi="Times New Roman"/>
          <w:b/>
          <w:bCs/>
          <w:i/>
          <w:iCs/>
          <w:sz w:val="2"/>
          <w:szCs w:val="2"/>
          <w:lang w:eastAsia="zh-CN"/>
        </w:rPr>
      </w:pPr>
    </w:p>
    <w:p w:rsidR="00FB7484" w:rsidRPr="00FB7484" w:rsidRDefault="00FB7484" w:rsidP="00FB7484">
      <w:pPr>
        <w:tabs>
          <w:tab w:val="left" w:pos="3686"/>
          <w:tab w:val="center" w:pos="4848"/>
          <w:tab w:val="left" w:pos="5812"/>
        </w:tabs>
        <w:suppressAutoHyphens/>
        <w:spacing w:after="0" w:line="240" w:lineRule="auto"/>
        <w:ind w:firstLine="567"/>
        <w:rPr>
          <w:rFonts w:ascii="Times New Roman" w:hAnsi="Times New Roman"/>
          <w:b/>
          <w:bCs/>
          <w:i/>
          <w:iCs/>
          <w:sz w:val="2"/>
          <w:szCs w:val="2"/>
          <w:lang w:eastAsia="zh-CN"/>
        </w:rPr>
      </w:pPr>
      <w:r w:rsidRPr="00FB7484">
        <w:rPr>
          <w:rFonts w:ascii="Times New Roman" w:hAnsi="Times New Roman"/>
          <w:b/>
          <w:bCs/>
          <w:i/>
          <w:iCs/>
          <w:lang w:eastAsia="zh-CN"/>
        </w:rPr>
        <w:t xml:space="preserve">10.2. Переводы в пути  </w:t>
      </w:r>
      <w:r w:rsidRPr="00FB7484">
        <w:rPr>
          <w:rFonts w:ascii="Times New Roman" w:hAnsi="Times New Roman"/>
          <w:b/>
          <w:bCs/>
          <w:i/>
          <w:iCs/>
          <w:lang w:eastAsia="zh-CN"/>
        </w:rPr>
        <w:tab/>
        <w:t xml:space="preserve"> –  </w:t>
      </w:r>
      <w:r w:rsidRPr="00FB7484">
        <w:rPr>
          <w:rFonts w:ascii="Times New Roman" w:hAnsi="Times New Roman"/>
          <w:b/>
          <w:bCs/>
          <w:i/>
          <w:iCs/>
          <w:lang w:eastAsia="zh-CN"/>
        </w:rPr>
        <w:tab/>
      </w:r>
      <w:r w:rsidRPr="00FB7484">
        <w:rPr>
          <w:rFonts w:ascii="Times New Roman" w:hAnsi="Times New Roman"/>
          <w:b/>
          <w:bCs/>
          <w:i/>
          <w:iCs/>
          <w:lang w:eastAsia="zh-CN"/>
        </w:rPr>
        <w:tab/>
        <w:t>тыс. рублей.</w:t>
      </w:r>
    </w:p>
    <w:p w:rsidR="00FB7484" w:rsidRPr="00FB7484" w:rsidRDefault="00FB7484" w:rsidP="00FB7484">
      <w:pPr>
        <w:pBdr>
          <w:top w:val="single" w:sz="4" w:space="1" w:color="000001"/>
        </w:pBdr>
        <w:suppressAutoHyphens/>
        <w:spacing w:after="0" w:line="240" w:lineRule="auto"/>
        <w:ind w:left="3969" w:right="4224"/>
        <w:rPr>
          <w:rFonts w:ascii="Times New Roman" w:hAnsi="Times New Roman"/>
          <w:b/>
          <w:bCs/>
          <w:i/>
          <w:iCs/>
          <w:sz w:val="2"/>
          <w:szCs w:val="2"/>
          <w:lang w:eastAsia="zh-CN"/>
        </w:rPr>
      </w:pP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90"/>
        <w:gridCol w:w="7014"/>
        <w:gridCol w:w="2361"/>
      </w:tblGrid>
      <w:tr w:rsidR="00FB7484" w:rsidRPr="00FB7484" w:rsidTr="00BF491F">
        <w:trPr>
          <w:cantSplit/>
          <w:trHeight w:val="916"/>
        </w:trPr>
        <w:tc>
          <w:tcPr>
            <w:tcW w:w="690"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7014"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Наименование кредитной организации</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(номера счетов, суммы средств на счете)</w:t>
            </w:r>
          </w:p>
        </w:tc>
        <w:tc>
          <w:tcPr>
            <w:tcW w:w="2361"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701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36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10.3. Расчетные счета</w:t>
            </w:r>
            <w:r w:rsidRPr="00FB7484">
              <w:rPr>
                <w:rStyle w:val="af6"/>
                <w:rFonts w:ascii="Times New Roman" w:hAnsi="Times New Roman"/>
                <w:b/>
                <w:bCs/>
                <w:i/>
                <w:iCs/>
                <w:sz w:val="20"/>
                <w:lang w:eastAsia="zh-CN"/>
              </w:rPr>
              <w:footnoteReference w:id="1"/>
            </w:r>
          </w:p>
        </w:tc>
      </w:tr>
      <w:tr w:rsidR="00FB7484" w:rsidRPr="00FB7484" w:rsidTr="00BF491F">
        <w:trPr>
          <w:trHeight w:val="465"/>
        </w:trPr>
        <w:tc>
          <w:tcPr>
            <w:tcW w:w="690" w:type="dxa"/>
            <w:vMerge w:val="restart"/>
            <w:tcBorders>
              <w:top w:val="single" w:sz="4" w:space="0" w:color="000001"/>
              <w:lef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7014" w:type="dxa"/>
            <w:tcBorders>
              <w:top w:val="single" w:sz="4" w:space="0" w:color="000001"/>
              <w:left w:val="single" w:sz="4" w:space="0" w:color="000001"/>
              <w:bottom w:val="single" w:sz="4" w:space="0" w:color="auto"/>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sz w:val="20"/>
                <w:lang w:eastAsia="zh-CN"/>
              </w:rPr>
              <w:t>Филиал «Вознесенский» АКБ «</w:t>
            </w:r>
            <w:proofErr w:type="spellStart"/>
            <w:r w:rsidRPr="00FB7484">
              <w:rPr>
                <w:rFonts w:ascii="Times New Roman" w:hAnsi="Times New Roman"/>
                <w:sz w:val="20"/>
                <w:lang w:eastAsia="zh-CN"/>
              </w:rPr>
              <w:t>Инвестторгбанк</w:t>
            </w:r>
            <w:proofErr w:type="spellEnd"/>
            <w:r w:rsidRPr="00FB7484">
              <w:rPr>
                <w:rFonts w:ascii="Times New Roman" w:hAnsi="Times New Roman"/>
                <w:sz w:val="20"/>
                <w:lang w:eastAsia="zh-CN"/>
              </w:rPr>
              <w:t xml:space="preserve">» г. Иваново БИК 042406772 </w:t>
            </w:r>
          </w:p>
          <w:p w:rsidR="00FB7484" w:rsidRPr="00FB7484" w:rsidRDefault="00FB7484" w:rsidP="00FB7484">
            <w:pPr>
              <w:suppressAutoHyphens/>
              <w:spacing w:after="0" w:line="240" w:lineRule="auto"/>
              <w:rPr>
                <w:rFonts w:ascii="Times New Roman" w:hAnsi="Times New Roman"/>
              </w:rPr>
            </w:pPr>
            <w:proofErr w:type="spellStart"/>
            <w:proofErr w:type="gramStart"/>
            <w:r w:rsidRPr="00FB7484">
              <w:rPr>
                <w:rFonts w:ascii="Times New Roman" w:hAnsi="Times New Roman"/>
                <w:sz w:val="20"/>
                <w:lang w:eastAsia="zh-CN"/>
              </w:rPr>
              <w:t>р</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сч</w:t>
            </w:r>
            <w:proofErr w:type="spellEnd"/>
            <w:r w:rsidRPr="00FB7484">
              <w:rPr>
                <w:rFonts w:ascii="Times New Roman" w:hAnsi="Times New Roman"/>
                <w:sz w:val="20"/>
                <w:lang w:eastAsia="zh-CN"/>
              </w:rPr>
              <w:t xml:space="preserve"> 40702810901100000050</w:t>
            </w:r>
          </w:p>
        </w:tc>
        <w:tc>
          <w:tcPr>
            <w:tcW w:w="2361" w:type="dxa"/>
            <w:tcBorders>
              <w:top w:val="single" w:sz="4" w:space="0" w:color="000001"/>
              <w:left w:val="single" w:sz="4" w:space="0" w:color="000001"/>
              <w:bottom w:val="single" w:sz="4" w:space="0" w:color="auto"/>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119,043</w:t>
            </w:r>
          </w:p>
        </w:tc>
      </w:tr>
      <w:tr w:rsidR="00FB7484" w:rsidRPr="00FB7484" w:rsidTr="00BF491F">
        <w:trPr>
          <w:trHeight w:val="450"/>
        </w:trPr>
        <w:tc>
          <w:tcPr>
            <w:tcW w:w="690" w:type="dxa"/>
            <w:vMerge/>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7014" w:type="dxa"/>
            <w:tcBorders>
              <w:top w:val="single" w:sz="4" w:space="0" w:color="auto"/>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lang w:eastAsia="zh-CN"/>
              </w:rPr>
            </w:pPr>
            <w:proofErr w:type="gramStart"/>
            <w:r w:rsidRPr="00FB7484">
              <w:rPr>
                <w:rFonts w:ascii="Times New Roman" w:hAnsi="Times New Roman"/>
                <w:sz w:val="20"/>
                <w:lang w:eastAsia="zh-CN"/>
              </w:rPr>
              <w:t>Ивановский</w:t>
            </w:r>
            <w:proofErr w:type="gramEnd"/>
            <w:r w:rsidRPr="00FB7484">
              <w:rPr>
                <w:rFonts w:ascii="Times New Roman" w:hAnsi="Times New Roman"/>
                <w:sz w:val="20"/>
                <w:lang w:eastAsia="zh-CN"/>
              </w:rPr>
              <w:t xml:space="preserve"> РФ АО «Россельхозбанк» г. Иваново БИК 042406780</w:t>
            </w:r>
          </w:p>
          <w:p w:rsidR="00FB7484" w:rsidRPr="00FB7484" w:rsidRDefault="00FB7484" w:rsidP="00FB7484">
            <w:pPr>
              <w:suppressAutoHyphens/>
              <w:spacing w:after="0" w:line="240" w:lineRule="auto"/>
              <w:rPr>
                <w:rFonts w:ascii="Times New Roman" w:hAnsi="Times New Roman"/>
                <w:sz w:val="20"/>
                <w:lang w:eastAsia="zh-CN"/>
              </w:rPr>
            </w:pPr>
            <w:proofErr w:type="spellStart"/>
            <w:proofErr w:type="gramStart"/>
            <w:r w:rsidRPr="00FB7484">
              <w:rPr>
                <w:rFonts w:ascii="Times New Roman" w:hAnsi="Times New Roman"/>
                <w:sz w:val="20"/>
                <w:lang w:eastAsia="zh-CN"/>
              </w:rPr>
              <w:t>р</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сч</w:t>
            </w:r>
            <w:proofErr w:type="spellEnd"/>
            <w:r w:rsidRPr="00FB7484">
              <w:rPr>
                <w:rFonts w:ascii="Times New Roman" w:hAnsi="Times New Roman"/>
                <w:sz w:val="20"/>
                <w:lang w:eastAsia="zh-CN"/>
              </w:rPr>
              <w:t xml:space="preserve"> 40702810438150000031</w:t>
            </w:r>
          </w:p>
        </w:tc>
        <w:tc>
          <w:tcPr>
            <w:tcW w:w="2361" w:type="dxa"/>
            <w:tcBorders>
              <w:top w:val="single" w:sz="4" w:space="0" w:color="auto"/>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1,041</w:t>
            </w: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highlight w:val="yellow"/>
              </w:rPr>
            </w:pPr>
            <w:r w:rsidRPr="00FB7484">
              <w:rPr>
                <w:rFonts w:ascii="Times New Roman" w:hAnsi="Times New Roman"/>
                <w:b/>
                <w:bCs/>
                <w:i/>
                <w:iCs/>
                <w:sz w:val="20"/>
                <w:lang w:eastAsia="zh-CN"/>
              </w:rPr>
              <w:t>10.4. Валютные счета</w:t>
            </w:r>
            <w:proofErr w:type="gramStart"/>
            <w:r w:rsidRPr="00FB7484">
              <w:rPr>
                <w:rFonts w:ascii="Times New Roman" w:hAnsi="Times New Roman"/>
                <w:b/>
                <w:bCs/>
                <w:i/>
                <w:iCs/>
                <w:sz w:val="20"/>
                <w:vertAlign w:val="superscript"/>
                <w:lang w:eastAsia="zh-CN"/>
              </w:rPr>
              <w:t>6</w:t>
            </w:r>
            <w:proofErr w:type="gramEnd"/>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highlight w:val="yellow"/>
                <w:lang w:eastAsia="zh-CN"/>
              </w:rPr>
            </w:pPr>
          </w:p>
        </w:tc>
        <w:tc>
          <w:tcPr>
            <w:tcW w:w="701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highlight w:val="yellow"/>
                <w:lang w:eastAsia="zh-CN"/>
              </w:rPr>
            </w:pPr>
          </w:p>
        </w:tc>
        <w:tc>
          <w:tcPr>
            <w:tcW w:w="236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highlight w:val="yellow"/>
                <w:lang w:eastAsia="zh-CN"/>
              </w:rPr>
            </w:pPr>
          </w:p>
        </w:tc>
      </w:tr>
      <w:tr w:rsidR="00FB7484" w:rsidRPr="00FB7484" w:rsidTr="00BF491F">
        <w:trPr>
          <w:cantSplit/>
        </w:trPr>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highlight w:val="yellow"/>
              </w:rPr>
            </w:pPr>
            <w:r w:rsidRPr="00FB7484">
              <w:rPr>
                <w:rFonts w:ascii="Times New Roman" w:hAnsi="Times New Roman"/>
                <w:b/>
                <w:bCs/>
                <w:i/>
                <w:iCs/>
                <w:sz w:val="20"/>
                <w:lang w:eastAsia="zh-CN"/>
              </w:rPr>
              <w:t>10.5. Специальные счета в банках</w:t>
            </w:r>
            <w:proofErr w:type="gramStart"/>
            <w:r w:rsidRPr="00FB7484">
              <w:rPr>
                <w:rFonts w:ascii="Times New Roman" w:hAnsi="Times New Roman"/>
                <w:b/>
                <w:bCs/>
                <w:i/>
                <w:iCs/>
                <w:sz w:val="20"/>
                <w:vertAlign w:val="superscript"/>
                <w:lang w:eastAsia="zh-CN"/>
              </w:rPr>
              <w:t>6</w:t>
            </w:r>
            <w:proofErr w:type="gramEnd"/>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701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36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7704"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10 «Денежные средства»</w:t>
            </w:r>
          </w:p>
        </w:tc>
        <w:tc>
          <w:tcPr>
            <w:tcW w:w="236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126,823</w:t>
            </w:r>
          </w:p>
        </w:tc>
      </w:tr>
    </w:tbl>
    <w:p w:rsidR="00FB7484" w:rsidRPr="00FB7484" w:rsidRDefault="00FB7484" w:rsidP="00FB7484">
      <w:pPr>
        <w:suppressAutoHyphens/>
        <w:spacing w:after="0" w:line="240" w:lineRule="auto"/>
        <w:rPr>
          <w:rFonts w:ascii="Times New Roman" w:hAnsi="Times New Roman"/>
          <w:b/>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11. Финансовые вложения</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91"/>
        <w:gridCol w:w="1974"/>
        <w:gridCol w:w="2039"/>
        <w:gridCol w:w="1440"/>
        <w:gridCol w:w="1561"/>
        <w:gridCol w:w="2360"/>
      </w:tblGrid>
      <w:tr w:rsidR="00FB7484" w:rsidRPr="00FB7484" w:rsidTr="00BF491F">
        <w:trPr>
          <w:cantSplit/>
          <w:trHeight w:val="356"/>
        </w:trPr>
        <w:tc>
          <w:tcPr>
            <w:tcW w:w="69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1974"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Вид вложений</w:t>
            </w:r>
          </w:p>
        </w:tc>
        <w:tc>
          <w:tcPr>
            <w:tcW w:w="203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эмитента (дебитора)</w:t>
            </w:r>
          </w:p>
        </w:tc>
        <w:tc>
          <w:tcPr>
            <w:tcW w:w="1440"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Дата</w:t>
            </w:r>
            <w:r w:rsidRPr="00FB7484">
              <w:rPr>
                <w:rFonts w:ascii="Times New Roman" w:hAnsi="Times New Roman"/>
                <w:sz w:val="20"/>
                <w:lang w:eastAsia="zh-CN"/>
              </w:rPr>
              <w:br/>
              <w:t>приобретения</w:t>
            </w:r>
          </w:p>
        </w:tc>
        <w:tc>
          <w:tcPr>
            <w:tcW w:w="1561"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Дата погашения (при наличии)</w:t>
            </w: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rPr>
          <w:trHeight w:val="61"/>
        </w:trPr>
        <w:tc>
          <w:tcPr>
            <w:tcW w:w="69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19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0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44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56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6</w:t>
            </w:r>
          </w:p>
        </w:tc>
      </w:tr>
      <w:tr w:rsidR="00FB7484" w:rsidRPr="00FB7484" w:rsidTr="00BF491F">
        <w:trPr>
          <w:cantSplit/>
        </w:trPr>
        <w:tc>
          <w:tcPr>
            <w:tcW w:w="10065" w:type="dxa"/>
            <w:gridSpan w:val="6"/>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11.1. Акции, доли, паи</w:t>
            </w:r>
            <w:r w:rsidRPr="00FB7484">
              <w:rPr>
                <w:rStyle w:val="af6"/>
                <w:rFonts w:ascii="Times New Roman" w:hAnsi="Times New Roman"/>
                <w:b/>
                <w:bCs/>
                <w:i/>
                <w:iCs/>
                <w:sz w:val="20"/>
                <w:lang w:eastAsia="zh-CN"/>
              </w:rPr>
              <w:footnoteReference w:id="2"/>
            </w:r>
          </w:p>
        </w:tc>
      </w:tr>
      <w:tr w:rsidR="00FB7484" w:rsidRPr="00FB7484" w:rsidTr="00BF491F">
        <w:tc>
          <w:tcPr>
            <w:tcW w:w="69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9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0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4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56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highlight w:val="yellow"/>
                <w:lang w:eastAsia="zh-CN"/>
              </w:rPr>
            </w:pPr>
            <w:r w:rsidRPr="00FB7484">
              <w:rPr>
                <w:rFonts w:ascii="Times New Roman" w:hAnsi="Times New Roman"/>
                <w:sz w:val="20"/>
                <w:lang w:eastAsia="zh-CN"/>
              </w:rPr>
              <w:t>2,049</w:t>
            </w:r>
          </w:p>
        </w:tc>
      </w:tr>
      <w:tr w:rsidR="00FB7484" w:rsidRPr="00FB7484" w:rsidTr="00BF491F">
        <w:trPr>
          <w:cantSplit/>
        </w:trPr>
        <w:tc>
          <w:tcPr>
            <w:tcW w:w="10065" w:type="dxa"/>
            <w:gridSpan w:val="6"/>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11.2. Вклады по договору простого товарищества</w:t>
            </w:r>
          </w:p>
        </w:tc>
      </w:tr>
      <w:tr w:rsidR="00FB7484" w:rsidRPr="00FB7484" w:rsidTr="00BF491F">
        <w:tc>
          <w:tcPr>
            <w:tcW w:w="69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w:t>
            </w:r>
          </w:p>
        </w:tc>
        <w:tc>
          <w:tcPr>
            <w:tcW w:w="20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w:t>
            </w:r>
          </w:p>
        </w:tc>
        <w:tc>
          <w:tcPr>
            <w:tcW w:w="144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highlight w:val="yellow"/>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6"/>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11.3. Долговые ценные бумаги</w:t>
            </w:r>
          </w:p>
        </w:tc>
      </w:tr>
      <w:tr w:rsidR="00FB7484" w:rsidRPr="00FB7484" w:rsidTr="00BF491F">
        <w:tc>
          <w:tcPr>
            <w:tcW w:w="69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w:t>
            </w:r>
          </w:p>
        </w:tc>
        <w:tc>
          <w:tcPr>
            <w:tcW w:w="20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w:t>
            </w:r>
          </w:p>
        </w:tc>
        <w:tc>
          <w:tcPr>
            <w:tcW w:w="144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6"/>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11.4. Предоставленные займы</w:t>
            </w:r>
          </w:p>
        </w:tc>
      </w:tr>
      <w:tr w:rsidR="00FB7484" w:rsidRPr="00FB7484" w:rsidTr="00BF491F">
        <w:tc>
          <w:tcPr>
            <w:tcW w:w="69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0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4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6"/>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11.5. Прочие</w:t>
            </w:r>
          </w:p>
        </w:tc>
      </w:tr>
      <w:tr w:rsidR="00FB7484" w:rsidRPr="00FB7484" w:rsidTr="00BF491F">
        <w:tc>
          <w:tcPr>
            <w:tcW w:w="69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9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03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4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561"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7705" w:type="dxa"/>
            <w:gridSpan w:val="5"/>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11 «Финансовые вложения»</w:t>
            </w:r>
          </w:p>
        </w:tc>
        <w:tc>
          <w:tcPr>
            <w:tcW w:w="2360"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2,049</w:t>
            </w:r>
          </w:p>
        </w:tc>
      </w:tr>
    </w:tbl>
    <w:p w:rsidR="00FB7484" w:rsidRPr="00FB7484" w:rsidRDefault="00FB7484" w:rsidP="00FB7484">
      <w:pPr>
        <w:suppressAutoHyphens/>
        <w:spacing w:after="0" w:line="240" w:lineRule="auto"/>
        <w:rPr>
          <w:rFonts w:ascii="Times New Roman" w:hAnsi="Times New Roman"/>
          <w:b/>
          <w:bCs/>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12. Дебиторская задолженность</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89"/>
        <w:gridCol w:w="3259"/>
        <w:gridCol w:w="2977"/>
        <w:gridCol w:w="1498"/>
        <w:gridCol w:w="1642"/>
      </w:tblGrid>
      <w:tr w:rsidR="00FB7484" w:rsidRPr="00FB7484" w:rsidTr="00BF491F">
        <w:trPr>
          <w:cantSplit/>
          <w:trHeight w:val="1060"/>
        </w:trPr>
        <w:tc>
          <w:tcPr>
            <w:tcW w:w="68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325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дебитора</w:t>
            </w:r>
          </w:p>
        </w:tc>
        <w:tc>
          <w:tcPr>
            <w:tcW w:w="2977" w:type="dxa"/>
            <w:tcBorders>
              <w:top w:val="single" w:sz="4" w:space="0" w:color="000001"/>
              <w:lef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Основание возникновения</w:t>
            </w:r>
          </w:p>
          <w:p w:rsidR="00FB7484" w:rsidRPr="00FB7484" w:rsidRDefault="00FB7484" w:rsidP="00FB7484">
            <w:pPr>
              <w:suppressAutoHyphens/>
              <w:spacing w:after="0" w:line="240" w:lineRule="auto"/>
              <w:ind w:left="57"/>
              <w:jc w:val="center"/>
              <w:rPr>
                <w:rFonts w:ascii="Times New Roman" w:hAnsi="Times New Roman"/>
                <w:sz w:val="20"/>
                <w:lang w:eastAsia="zh-CN"/>
              </w:rPr>
            </w:pPr>
            <w:proofErr w:type="gramStart"/>
            <w:r w:rsidRPr="00FB7484">
              <w:rPr>
                <w:rFonts w:ascii="Times New Roman" w:hAnsi="Times New Roman"/>
                <w:sz w:val="20"/>
                <w:lang w:eastAsia="zh-CN"/>
              </w:rPr>
              <w:t>(договор от______ №_____,</w:t>
            </w:r>
            <w:proofErr w:type="gramEnd"/>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вексель, иное)</w:t>
            </w:r>
          </w:p>
        </w:tc>
        <w:tc>
          <w:tcPr>
            <w:tcW w:w="1498"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Дата</w:t>
            </w:r>
            <w:r w:rsidRPr="00FB7484">
              <w:rPr>
                <w:rFonts w:ascii="Times New Roman" w:hAnsi="Times New Roman"/>
                <w:sz w:val="20"/>
                <w:lang w:eastAsia="zh-CN"/>
              </w:rPr>
              <w:br/>
              <w:t>исполнения</w:t>
            </w:r>
          </w:p>
        </w:tc>
        <w:tc>
          <w:tcPr>
            <w:tcW w:w="1642" w:type="dxa"/>
            <w:tcBorders>
              <w:top w:val="single" w:sz="4" w:space="0" w:color="000001"/>
              <w:left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498" w:type="dxa"/>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b/>
                <w:bCs/>
                <w:i/>
                <w:iCs/>
                <w:sz w:val="20"/>
                <w:lang w:eastAsia="zh-CN"/>
              </w:rPr>
              <w:t>12.1. Долгосрочная задолженность</w:t>
            </w:r>
          </w:p>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w:t>
            </w:r>
            <w:proofErr w:type="gramStart"/>
            <w:r w:rsidRPr="00FB7484">
              <w:rPr>
                <w:rFonts w:ascii="Times New Roman" w:hAnsi="Times New Roman"/>
                <w:sz w:val="20"/>
                <w:lang w:eastAsia="zh-CN"/>
              </w:rPr>
              <w:t>платежи</w:t>
            </w:r>
            <w:proofErr w:type="gramEnd"/>
            <w:r w:rsidRPr="00FB7484">
              <w:rPr>
                <w:rFonts w:ascii="Times New Roman" w:hAnsi="Times New Roman"/>
                <w:sz w:val="20"/>
                <w:lang w:eastAsia="zh-CN"/>
              </w:rPr>
              <w:t xml:space="preserve"> по которой ожидаются более чем через 12 месяцев после отчетной даты)</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right w:val="single" w:sz="4" w:space="0" w:color="auto"/>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auto"/>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r>
      <w:tr w:rsidR="00FB7484" w:rsidRPr="00FB7484" w:rsidTr="00BF491F">
        <w:trPr>
          <w:trHeight w:val="219"/>
        </w:trPr>
        <w:tc>
          <w:tcPr>
            <w:tcW w:w="8423" w:type="dxa"/>
            <w:gridSpan w:val="4"/>
            <w:tcBorders>
              <w:top w:val="single" w:sz="4" w:space="0" w:color="000001"/>
              <w:left w:val="single" w:sz="4" w:space="0" w:color="000001"/>
              <w:bottom w:val="single" w:sz="4" w:space="0" w:color="000001"/>
              <w:right w:val="single" w:sz="4" w:space="0" w:color="auto"/>
            </w:tcBorders>
            <w:shd w:val="clear" w:color="auto" w:fill="auto"/>
            <w:tcMar>
              <w:left w:w="23" w:type="dxa"/>
            </w:tcMar>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i/>
                <w:sz w:val="20"/>
                <w:lang w:eastAsia="zh-CN"/>
              </w:rPr>
              <w:t>12.1.1. Долгосрочная задолженность просроченная</w:t>
            </w:r>
          </w:p>
        </w:tc>
        <w:tc>
          <w:tcPr>
            <w:tcW w:w="1642" w:type="dxa"/>
            <w:tcBorders>
              <w:top w:val="single" w:sz="4" w:space="0" w:color="000001"/>
              <w:left w:val="single" w:sz="4" w:space="0" w:color="auto"/>
              <w:bottom w:val="single" w:sz="4" w:space="0" w:color="000001"/>
              <w:right w:val="single" w:sz="4" w:space="0" w:color="000001"/>
            </w:tcBorders>
            <w:shd w:val="clear" w:color="auto" w:fill="auto"/>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lang w:eastAsia="zh-CN"/>
              </w:rPr>
              <w:t>109, 350</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1498" w:type="dxa"/>
            <w:tcBorders>
              <w:top w:val="single" w:sz="4" w:space="0" w:color="000001"/>
              <w:left w:val="single" w:sz="4" w:space="0" w:color="000001"/>
              <w:bottom w:val="single" w:sz="4" w:space="0" w:color="000001"/>
              <w:right w:val="single" w:sz="4" w:space="0" w:color="auto"/>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1642" w:type="dxa"/>
            <w:tcBorders>
              <w:top w:val="single" w:sz="4" w:space="0" w:color="000001"/>
              <w:left w:val="single" w:sz="4" w:space="0" w:color="auto"/>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b/>
                <w:bCs/>
                <w:i/>
                <w:iCs/>
                <w:sz w:val="20"/>
                <w:lang w:eastAsia="zh-CN"/>
              </w:rPr>
              <w:t>12.2. Краткосрочная задолженность</w:t>
            </w:r>
          </w:p>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sz w:val="20"/>
                <w:lang w:eastAsia="zh-CN"/>
              </w:rPr>
              <w:t>(</w:t>
            </w:r>
            <w:proofErr w:type="gramStart"/>
            <w:r w:rsidRPr="00FB7484">
              <w:rPr>
                <w:rFonts w:ascii="Times New Roman" w:hAnsi="Times New Roman"/>
                <w:sz w:val="20"/>
                <w:lang w:eastAsia="zh-CN"/>
              </w:rPr>
              <w:t>платежи</w:t>
            </w:r>
            <w:proofErr w:type="gramEnd"/>
            <w:r w:rsidRPr="00FB7484">
              <w:rPr>
                <w:rFonts w:ascii="Times New Roman" w:hAnsi="Times New Roman"/>
                <w:sz w:val="20"/>
                <w:lang w:eastAsia="zh-CN"/>
              </w:rPr>
              <w:t xml:space="preserve"> по которой ожидаются в течение 12 месяцев после отчетной даты)</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4"/>
                <w:szCs w:val="14"/>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Расчеты с покупателями и заказчиками</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lang w:eastAsia="zh-CN"/>
              </w:rPr>
              <w:t>-</w:t>
            </w:r>
          </w:p>
        </w:tc>
      </w:tr>
      <w:tr w:rsidR="00FB7484" w:rsidRPr="00FB7484" w:rsidTr="00BF491F">
        <w:tc>
          <w:tcPr>
            <w:tcW w:w="689" w:type="dxa"/>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4"/>
                <w:szCs w:val="14"/>
                <w:lang w:eastAsia="zh-CN"/>
              </w:rPr>
            </w:pPr>
          </w:p>
        </w:tc>
        <w:tc>
          <w:tcPr>
            <w:tcW w:w="3259" w:type="dxa"/>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Расчеты с поставщиками и подрядчиками</w:t>
            </w:r>
          </w:p>
        </w:tc>
        <w:tc>
          <w:tcPr>
            <w:tcW w:w="2977" w:type="dxa"/>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rPr>
              <w:t>279,197</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4"/>
                <w:szCs w:val="14"/>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Расчеты по социальному страхованию и обеспечению</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rPr>
            </w:pPr>
            <w:r w:rsidRPr="00FB7484">
              <w:rPr>
                <w:rFonts w:ascii="Times New Roman" w:hAnsi="Times New Roman"/>
                <w:sz w:val="20"/>
                <w:lang w:eastAsia="zh-CN"/>
              </w:rPr>
              <w:t>130,168</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4"/>
                <w:szCs w:val="14"/>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Расчеты с разными дебиторами и кредиторами</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napToGrid w:val="0"/>
              <w:spacing w:after="0" w:line="240" w:lineRule="auto"/>
              <w:jc w:val="center"/>
              <w:rPr>
                <w:rFonts w:ascii="Times New Roman" w:hAnsi="Times New Roman"/>
                <w:sz w:val="20"/>
              </w:rPr>
            </w:pPr>
            <w:r w:rsidRPr="00FB7484">
              <w:rPr>
                <w:rFonts w:ascii="Times New Roman" w:hAnsi="Times New Roman"/>
                <w:sz w:val="20"/>
                <w:lang w:eastAsia="zh-CN"/>
              </w:rPr>
              <w:t>25,567</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14"/>
                <w:szCs w:val="14"/>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r>
      <w:tr w:rsidR="00FB7484" w:rsidRPr="00FB7484" w:rsidTr="00BF491F">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i/>
                <w:sz w:val="20"/>
                <w:lang w:eastAsia="zh-CN"/>
              </w:rPr>
              <w:t>12.2.1. Краткосрочная задолженность просроченная</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14"/>
                <w:szCs w:val="14"/>
                <w:lang w:eastAsia="zh-CN"/>
              </w:rPr>
            </w:pPr>
            <w:r w:rsidRPr="00FB7484">
              <w:rPr>
                <w:rFonts w:ascii="Times New Roman" w:hAnsi="Times New Roman"/>
                <w:b/>
                <w:i/>
                <w:sz w:val="14"/>
                <w:szCs w:val="14"/>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r>
      <w:tr w:rsidR="00FB7484" w:rsidRPr="00FB7484" w:rsidTr="00BF491F">
        <w:trPr>
          <w:cantSplit/>
        </w:trPr>
        <w:tc>
          <w:tcPr>
            <w:tcW w:w="8423" w:type="dxa"/>
            <w:gridSpan w:val="4"/>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12 «Дебиторская задолженность»</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b/>
                <w:sz w:val="20"/>
              </w:rPr>
            </w:pPr>
            <w:r w:rsidRPr="00FB7484">
              <w:rPr>
                <w:rFonts w:ascii="Times New Roman" w:hAnsi="Times New Roman"/>
                <w:b/>
                <w:sz w:val="20"/>
              </w:rPr>
              <w:t>434,932</w:t>
            </w:r>
          </w:p>
        </w:tc>
      </w:tr>
    </w:tbl>
    <w:p w:rsidR="00FB7484" w:rsidRPr="00FB7484" w:rsidRDefault="00FB7484" w:rsidP="00FB7484">
      <w:pPr>
        <w:suppressAutoHyphens/>
        <w:spacing w:after="0" w:line="240" w:lineRule="auto"/>
        <w:rPr>
          <w:rFonts w:ascii="Times New Roman" w:hAnsi="Times New Roman"/>
          <w:b/>
          <w:bCs/>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13. Долгосрочные обязательства (кредиторская задолженность)</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89"/>
        <w:gridCol w:w="3259"/>
        <w:gridCol w:w="2977"/>
        <w:gridCol w:w="1498"/>
        <w:gridCol w:w="1642"/>
      </w:tblGrid>
      <w:tr w:rsidR="00FB7484" w:rsidRPr="00FB7484" w:rsidTr="00BF491F">
        <w:trPr>
          <w:cantSplit/>
          <w:trHeight w:val="1096"/>
        </w:trPr>
        <w:tc>
          <w:tcPr>
            <w:tcW w:w="68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325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кредитора</w:t>
            </w:r>
          </w:p>
        </w:tc>
        <w:tc>
          <w:tcPr>
            <w:tcW w:w="2977" w:type="dxa"/>
            <w:tcBorders>
              <w:top w:val="single" w:sz="4" w:space="0" w:color="000001"/>
              <w:lef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Основание возникновения</w:t>
            </w:r>
          </w:p>
          <w:p w:rsidR="00FB7484" w:rsidRPr="00FB7484" w:rsidRDefault="00FB7484" w:rsidP="00FB7484">
            <w:pPr>
              <w:suppressAutoHyphens/>
              <w:spacing w:after="0" w:line="240" w:lineRule="auto"/>
              <w:ind w:left="57"/>
              <w:jc w:val="center"/>
              <w:rPr>
                <w:rFonts w:ascii="Times New Roman" w:hAnsi="Times New Roman"/>
                <w:sz w:val="20"/>
                <w:lang w:eastAsia="zh-CN"/>
              </w:rPr>
            </w:pPr>
            <w:proofErr w:type="gramStart"/>
            <w:r w:rsidRPr="00FB7484">
              <w:rPr>
                <w:rFonts w:ascii="Times New Roman" w:hAnsi="Times New Roman"/>
                <w:sz w:val="20"/>
                <w:lang w:eastAsia="zh-CN"/>
              </w:rPr>
              <w:t>(договор от______ №_____,</w:t>
            </w:r>
            <w:proofErr w:type="gramEnd"/>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вексель, иное)</w:t>
            </w:r>
          </w:p>
        </w:tc>
        <w:tc>
          <w:tcPr>
            <w:tcW w:w="1498"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Дата</w:t>
            </w:r>
            <w:r w:rsidRPr="00FB7484">
              <w:rPr>
                <w:rFonts w:ascii="Times New Roman" w:hAnsi="Times New Roman"/>
                <w:sz w:val="20"/>
                <w:lang w:eastAsia="zh-CN"/>
              </w:rPr>
              <w:br/>
              <w:t>исполнения</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498" w:type="dxa"/>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13.1. Кредиты</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200,528</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13.2. Займы</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13.3. Прочие</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rPr>
              <w:t>-</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8423" w:type="dxa"/>
            <w:gridSpan w:val="4"/>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13 «Долгосрочные обязательства»</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b/>
                <w:bCs/>
                <w:sz w:val="20"/>
                <w:lang w:eastAsia="zh-CN"/>
              </w:rPr>
            </w:pPr>
            <w:r w:rsidRPr="00FB7484">
              <w:rPr>
                <w:rFonts w:ascii="Times New Roman" w:hAnsi="Times New Roman"/>
                <w:b/>
                <w:bCs/>
                <w:sz w:val="20"/>
                <w:lang w:eastAsia="zh-CN"/>
              </w:rPr>
              <w:t>200,528</w:t>
            </w:r>
          </w:p>
        </w:tc>
      </w:tr>
    </w:tbl>
    <w:p w:rsidR="00FB7484" w:rsidRPr="00FB7484" w:rsidRDefault="00FB7484" w:rsidP="00FB7484">
      <w:pPr>
        <w:suppressAutoHyphens/>
        <w:spacing w:after="0" w:line="240" w:lineRule="auto"/>
        <w:rPr>
          <w:rFonts w:ascii="Times New Roman" w:hAnsi="Times New Roman"/>
          <w:sz w:val="24"/>
          <w:szCs w:val="24"/>
          <w:lang w:eastAsia="zh-CN"/>
        </w:rPr>
      </w:pPr>
    </w:p>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b/>
          <w:bCs/>
          <w:sz w:val="24"/>
          <w:szCs w:val="24"/>
          <w:lang w:eastAsia="zh-CN"/>
        </w:rPr>
        <w:t>14. Краткосрочные обязательства</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89"/>
        <w:gridCol w:w="3259"/>
        <w:gridCol w:w="2977"/>
        <w:gridCol w:w="1498"/>
        <w:gridCol w:w="1642"/>
      </w:tblGrid>
      <w:tr w:rsidR="00FB7484" w:rsidRPr="00FB7484" w:rsidTr="00BF491F">
        <w:trPr>
          <w:cantSplit/>
          <w:trHeight w:val="1129"/>
        </w:trPr>
        <w:tc>
          <w:tcPr>
            <w:tcW w:w="68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lastRenderedPageBreak/>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325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 кредитора</w:t>
            </w:r>
          </w:p>
        </w:tc>
        <w:tc>
          <w:tcPr>
            <w:tcW w:w="2977" w:type="dxa"/>
            <w:tcBorders>
              <w:top w:val="single" w:sz="4" w:space="0" w:color="000001"/>
              <w:lef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Основание возникновения</w:t>
            </w:r>
          </w:p>
          <w:p w:rsidR="00FB7484" w:rsidRPr="00FB7484" w:rsidRDefault="00FB7484" w:rsidP="00FB7484">
            <w:pPr>
              <w:suppressAutoHyphens/>
              <w:spacing w:after="0" w:line="240" w:lineRule="auto"/>
              <w:ind w:left="57"/>
              <w:jc w:val="center"/>
              <w:rPr>
                <w:rFonts w:ascii="Times New Roman" w:hAnsi="Times New Roman"/>
                <w:sz w:val="20"/>
                <w:lang w:eastAsia="zh-CN"/>
              </w:rPr>
            </w:pPr>
            <w:proofErr w:type="gramStart"/>
            <w:r w:rsidRPr="00FB7484">
              <w:rPr>
                <w:rFonts w:ascii="Times New Roman" w:hAnsi="Times New Roman"/>
                <w:sz w:val="20"/>
                <w:lang w:eastAsia="zh-CN"/>
              </w:rPr>
              <w:t>(договор от______ №_____,</w:t>
            </w:r>
            <w:proofErr w:type="gramEnd"/>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вексель, иное)</w:t>
            </w:r>
          </w:p>
        </w:tc>
        <w:tc>
          <w:tcPr>
            <w:tcW w:w="1498"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Дата</w:t>
            </w:r>
            <w:r w:rsidRPr="00FB7484">
              <w:rPr>
                <w:rFonts w:ascii="Times New Roman" w:hAnsi="Times New Roman"/>
                <w:sz w:val="20"/>
                <w:lang w:eastAsia="zh-CN"/>
              </w:rPr>
              <w:br/>
              <w:t>исполнения</w:t>
            </w:r>
          </w:p>
        </w:tc>
        <w:tc>
          <w:tcPr>
            <w:tcW w:w="1642" w:type="dxa"/>
            <w:tcBorders>
              <w:top w:val="single" w:sz="4" w:space="0" w:color="000001"/>
              <w:left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 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498" w:type="dxa"/>
            <w:tcBorders>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14.1. Кредиты</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14.2. Займы</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170,931</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14.3. Кредиторская задолженность</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поставщики и подрядчики</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sz w:val="20"/>
              </w:rPr>
              <w:t>2225,650</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задолженность перед персоналом организации</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sz w:val="20"/>
              </w:rPr>
              <w:t>626,726</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задолженность перед государственными внебюджетными фондами</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sz w:val="20"/>
              </w:rPr>
              <w:t>771,884</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задолженность по налогам и сборам</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sz w:val="20"/>
              </w:rPr>
            </w:pPr>
            <w:r w:rsidRPr="00FB7484">
              <w:rPr>
                <w:rFonts w:ascii="Times New Roman" w:hAnsi="Times New Roman"/>
                <w:sz w:val="20"/>
              </w:rPr>
              <w:t>2041,303</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sz w:val="20"/>
                <w:lang w:eastAsia="zh-CN"/>
              </w:rPr>
              <w:t>расчеты с покупателями и заказчиками</w:t>
            </w: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rPr>
            </w:pPr>
            <w:r w:rsidRPr="00FB7484">
              <w:rPr>
                <w:rFonts w:ascii="Times New Roman" w:hAnsi="Times New Roman"/>
                <w:sz w:val="20"/>
              </w:rPr>
              <w:t>1549,351</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 xml:space="preserve">14.4. Прочие                           </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2977"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p>
        </w:tc>
        <w:tc>
          <w:tcPr>
            <w:tcW w:w="1498"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rPr>
                <w:rFonts w:ascii="Times New Roman" w:hAnsi="Times New Roman"/>
                <w:sz w:val="20"/>
                <w:lang w:eastAsia="zh-CN"/>
              </w:rPr>
            </w:pPr>
            <w:r w:rsidRPr="00FB7484">
              <w:rPr>
                <w:rFonts w:ascii="Times New Roman" w:hAnsi="Times New Roman"/>
                <w:sz w:val="20"/>
                <w:lang w:eastAsia="zh-CN"/>
              </w:rPr>
              <w:t>193,288</w:t>
            </w:r>
          </w:p>
        </w:tc>
      </w:tr>
      <w:tr w:rsidR="00FB7484" w:rsidRPr="00FB7484" w:rsidTr="00BF491F">
        <w:trPr>
          <w:cantSplit/>
        </w:trPr>
        <w:tc>
          <w:tcPr>
            <w:tcW w:w="8423" w:type="dxa"/>
            <w:gridSpan w:val="4"/>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keepNext/>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14 «Краткосрочные обязательства»</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b/>
                <w:sz w:val="20"/>
              </w:rPr>
            </w:pPr>
            <w:r w:rsidRPr="00FB7484">
              <w:rPr>
                <w:rFonts w:ascii="Times New Roman" w:hAnsi="Times New Roman"/>
                <w:b/>
                <w:sz w:val="20"/>
              </w:rPr>
              <w:t xml:space="preserve">7579,133        </w:t>
            </w:r>
          </w:p>
        </w:tc>
      </w:tr>
    </w:tbl>
    <w:p w:rsidR="00FB7484" w:rsidRPr="00FB7484" w:rsidRDefault="00FB7484" w:rsidP="00FB7484">
      <w:pPr>
        <w:suppressAutoHyphens/>
        <w:spacing w:after="0" w:line="240" w:lineRule="auto"/>
        <w:rPr>
          <w:rFonts w:ascii="Times New Roman" w:hAnsi="Times New Roman"/>
          <w:sz w:val="24"/>
          <w:szCs w:val="24"/>
          <w:lang w:eastAsia="zh-CN"/>
        </w:rPr>
      </w:pPr>
    </w:p>
    <w:p w:rsidR="00FB7484" w:rsidRPr="00FB7484" w:rsidRDefault="00FB7484" w:rsidP="00FB7484">
      <w:pPr>
        <w:suppressAutoHyphens/>
        <w:spacing w:after="0" w:line="240" w:lineRule="auto"/>
        <w:rPr>
          <w:rFonts w:ascii="Times New Roman" w:hAnsi="Times New Roman"/>
          <w:b/>
          <w:sz w:val="20"/>
          <w:lang w:eastAsia="zh-CN"/>
        </w:rPr>
      </w:pPr>
      <w:r w:rsidRPr="00FB7484">
        <w:rPr>
          <w:rFonts w:ascii="Times New Roman" w:hAnsi="Times New Roman"/>
          <w:b/>
          <w:sz w:val="24"/>
          <w:szCs w:val="24"/>
          <w:lang w:eastAsia="zh-CN"/>
        </w:rPr>
        <w:t>15. Прочие активы</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90"/>
        <w:gridCol w:w="7674"/>
        <w:gridCol w:w="1701"/>
      </w:tblGrid>
      <w:tr w:rsidR="00FB7484" w:rsidRPr="00FB7484" w:rsidTr="00BF491F">
        <w:trPr>
          <w:cantSplit/>
          <w:trHeight w:val="875"/>
        </w:trPr>
        <w:tc>
          <w:tcPr>
            <w:tcW w:w="690"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7674"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Наименование</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Стоимость по промежуточному балансу</w:t>
            </w:r>
          </w:p>
          <w:p w:rsidR="00FB7484" w:rsidRPr="00FB7484" w:rsidRDefault="00FB7484" w:rsidP="00FB7484">
            <w:pPr>
              <w:suppressAutoHyphens/>
              <w:spacing w:after="0" w:line="240" w:lineRule="auto"/>
              <w:ind w:right="57"/>
              <w:jc w:val="center"/>
              <w:rPr>
                <w:rFonts w:ascii="Times New Roman" w:hAnsi="Times New Roman"/>
                <w:sz w:val="20"/>
                <w:lang w:eastAsia="zh-CN"/>
              </w:rPr>
            </w:pPr>
            <w:r w:rsidRPr="00FB7484">
              <w:rPr>
                <w:rFonts w:ascii="Times New Roman" w:hAnsi="Times New Roman"/>
                <w:sz w:val="20"/>
                <w:lang w:eastAsia="zh-CN"/>
              </w:rPr>
              <w:t>на 01.06.2017г.,</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76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r>
      <w:tr w:rsidR="00FB7484" w:rsidRPr="00FB7484" w:rsidTr="00BF491F">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i/>
                <w:sz w:val="20"/>
                <w:lang w:eastAsia="zh-CN"/>
              </w:rPr>
              <w:t>15.1. Исключительные права на результаты интеллектуальной деятельности, не являющиеся нематериальными активами</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76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r>
      <w:tr w:rsidR="00FB7484" w:rsidRPr="00FB7484" w:rsidTr="00BF491F">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i/>
                <w:sz w:val="20"/>
                <w:lang w:eastAsia="zh-CN"/>
              </w:rPr>
              <w:t xml:space="preserve">15.2. Права на результаты научно-технической деятельности </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76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highlight w:val="yellow"/>
                <w:lang w:eastAsia="zh-CN"/>
              </w:rPr>
            </w:pPr>
            <w:r w:rsidRPr="00FB7484">
              <w:rPr>
                <w:rFonts w:ascii="Times New Roman" w:hAnsi="Times New Roman"/>
                <w:b/>
                <w:i/>
                <w:sz w:val="20"/>
                <w:lang w:eastAsia="zh-CN"/>
              </w:rPr>
              <w:t>-</w:t>
            </w:r>
          </w:p>
        </w:tc>
      </w:tr>
      <w:tr w:rsidR="00FB7484" w:rsidRPr="00FB7484" w:rsidTr="00BF491F">
        <w:tc>
          <w:tcPr>
            <w:tcW w:w="10065" w:type="dxa"/>
            <w:gridSpan w:val="3"/>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i/>
                <w:sz w:val="20"/>
                <w:lang w:eastAsia="zh-CN"/>
              </w:rPr>
              <w:t>15.3. Иное имущество</w:t>
            </w:r>
          </w:p>
        </w:tc>
      </w:tr>
      <w:tr w:rsidR="00FB7484" w:rsidRPr="00FB7484" w:rsidTr="00BF491F">
        <w:tc>
          <w:tcPr>
            <w:tcW w:w="69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7674"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lang w:eastAsia="zh-CN"/>
              </w:rPr>
            </w:pPr>
            <w:r w:rsidRPr="00FB7484">
              <w:rPr>
                <w:rFonts w:ascii="Times New Roman" w:hAnsi="Times New Roman"/>
                <w:b/>
                <w:i/>
                <w:sz w:val="20"/>
                <w:lang w:eastAsia="zh-CN"/>
              </w:rPr>
              <w:t>-</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i/>
                <w:sz w:val="20"/>
                <w:highlight w:val="yellow"/>
                <w:lang w:eastAsia="zh-CN"/>
              </w:rPr>
            </w:pPr>
            <w:r w:rsidRPr="00FB7484">
              <w:rPr>
                <w:rFonts w:ascii="Times New Roman" w:hAnsi="Times New Roman"/>
                <w:b/>
                <w:i/>
                <w:sz w:val="20"/>
                <w:lang w:eastAsia="zh-CN"/>
              </w:rPr>
              <w:t>-</w:t>
            </w:r>
          </w:p>
        </w:tc>
      </w:tr>
      <w:tr w:rsidR="00FB7484" w:rsidRPr="00FB7484" w:rsidTr="00BF491F">
        <w:trPr>
          <w:cantSplit/>
        </w:trPr>
        <w:tc>
          <w:tcPr>
            <w:tcW w:w="8364" w:type="dxa"/>
            <w:gridSpan w:val="2"/>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13 «Прочие активы»</w:t>
            </w: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w:t>
            </w:r>
          </w:p>
        </w:tc>
      </w:tr>
    </w:tbl>
    <w:p w:rsidR="00FB7484" w:rsidRPr="00FB7484" w:rsidRDefault="00FB7484" w:rsidP="00FB7484">
      <w:pPr>
        <w:suppressAutoHyphens/>
        <w:spacing w:after="0" w:line="240" w:lineRule="auto"/>
        <w:rPr>
          <w:rFonts w:ascii="Times New Roman" w:hAnsi="Times New Roman"/>
          <w:sz w:val="24"/>
          <w:szCs w:val="24"/>
          <w:lang w:eastAsia="zh-CN"/>
        </w:rPr>
      </w:pPr>
    </w:p>
    <w:p w:rsidR="00FB7484" w:rsidRPr="00FB7484" w:rsidRDefault="00FB7484" w:rsidP="00FB7484">
      <w:pPr>
        <w:suppressAutoHyphens/>
        <w:spacing w:after="0" w:line="240" w:lineRule="auto"/>
        <w:rPr>
          <w:rFonts w:ascii="Times New Roman" w:hAnsi="Times New Roman"/>
          <w:b/>
          <w:bCs/>
          <w:sz w:val="24"/>
          <w:szCs w:val="24"/>
          <w:lang w:eastAsia="zh-CN"/>
        </w:rPr>
      </w:pPr>
    </w:p>
    <w:p w:rsidR="00FB7484" w:rsidRPr="00FB7484" w:rsidRDefault="00FB7484" w:rsidP="00FB7484">
      <w:pPr>
        <w:suppressAutoHyphens/>
        <w:spacing w:after="0" w:line="240" w:lineRule="auto"/>
        <w:rPr>
          <w:rFonts w:ascii="Times New Roman" w:hAnsi="Times New Roman"/>
          <w:sz w:val="20"/>
          <w:lang w:eastAsia="zh-CN"/>
        </w:rPr>
      </w:pPr>
      <w:r w:rsidRPr="00FB7484">
        <w:rPr>
          <w:rFonts w:ascii="Times New Roman" w:hAnsi="Times New Roman"/>
          <w:b/>
          <w:bCs/>
          <w:sz w:val="24"/>
          <w:szCs w:val="24"/>
          <w:lang w:eastAsia="zh-CN"/>
        </w:rPr>
        <w:t>16. Прочие (непросроченные) обязательства</w:t>
      </w:r>
    </w:p>
    <w:tbl>
      <w:tblPr>
        <w:tblW w:w="10065" w:type="dxa"/>
        <w:tblInd w:w="-261" w:type="dxa"/>
        <w:tblBorders>
          <w:top w:val="single" w:sz="4" w:space="0" w:color="000001"/>
          <w:left w:val="single" w:sz="4" w:space="0" w:color="000001"/>
          <w:bottom w:val="single" w:sz="4" w:space="0" w:color="000001"/>
          <w:insideH w:val="single" w:sz="4" w:space="0" w:color="000001"/>
        </w:tblBorders>
        <w:tblCellMar>
          <w:left w:w="23" w:type="dxa"/>
          <w:right w:w="28" w:type="dxa"/>
        </w:tblCellMar>
        <w:tblLook w:val="0000"/>
      </w:tblPr>
      <w:tblGrid>
        <w:gridCol w:w="689"/>
        <w:gridCol w:w="3259"/>
        <w:gridCol w:w="2995"/>
        <w:gridCol w:w="1480"/>
        <w:gridCol w:w="1642"/>
      </w:tblGrid>
      <w:tr w:rsidR="00FB7484" w:rsidRPr="00FB7484" w:rsidTr="00BF491F">
        <w:trPr>
          <w:cantSplit/>
          <w:trHeight w:val="679"/>
        </w:trPr>
        <w:tc>
          <w:tcPr>
            <w:tcW w:w="68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 xml:space="preserve">№ </w:t>
            </w:r>
            <w:proofErr w:type="spellStart"/>
            <w:proofErr w:type="gramStart"/>
            <w:r w:rsidRPr="00FB7484">
              <w:rPr>
                <w:rFonts w:ascii="Times New Roman" w:hAnsi="Times New Roman"/>
                <w:sz w:val="20"/>
                <w:lang w:eastAsia="zh-CN"/>
              </w:rPr>
              <w:t>п</w:t>
            </w:r>
            <w:proofErr w:type="spellEnd"/>
            <w:proofErr w:type="gramEnd"/>
            <w:r w:rsidRPr="00FB7484">
              <w:rPr>
                <w:rFonts w:ascii="Times New Roman" w:hAnsi="Times New Roman"/>
                <w:sz w:val="20"/>
                <w:lang w:eastAsia="zh-CN"/>
              </w:rPr>
              <w:t>/</w:t>
            </w:r>
            <w:proofErr w:type="spellStart"/>
            <w:r w:rsidRPr="00FB7484">
              <w:rPr>
                <w:rFonts w:ascii="Times New Roman" w:hAnsi="Times New Roman"/>
                <w:sz w:val="20"/>
                <w:lang w:eastAsia="zh-CN"/>
              </w:rPr>
              <w:t>п</w:t>
            </w:r>
            <w:proofErr w:type="spellEnd"/>
          </w:p>
        </w:tc>
        <w:tc>
          <w:tcPr>
            <w:tcW w:w="3259"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Контрагент</w:t>
            </w:r>
            <w:r w:rsidRPr="00FB7484">
              <w:rPr>
                <w:rFonts w:ascii="Times New Roman" w:hAnsi="Times New Roman"/>
                <w:sz w:val="20"/>
                <w:lang w:eastAsia="zh-CN"/>
              </w:rPr>
              <w:br/>
              <w:t>(наименование, адрес)</w:t>
            </w:r>
          </w:p>
        </w:tc>
        <w:tc>
          <w:tcPr>
            <w:tcW w:w="2995"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Основание возникновения</w:t>
            </w:r>
          </w:p>
          <w:p w:rsidR="00FB7484" w:rsidRPr="00FB7484" w:rsidRDefault="00FB7484" w:rsidP="00FB7484">
            <w:pPr>
              <w:suppressAutoHyphens/>
              <w:spacing w:after="0" w:line="240" w:lineRule="auto"/>
              <w:ind w:left="57"/>
              <w:jc w:val="center"/>
              <w:rPr>
                <w:rFonts w:ascii="Times New Roman" w:hAnsi="Times New Roman"/>
                <w:sz w:val="20"/>
                <w:lang w:eastAsia="zh-CN"/>
              </w:rPr>
            </w:pPr>
            <w:proofErr w:type="gramStart"/>
            <w:r w:rsidRPr="00FB7484">
              <w:rPr>
                <w:rFonts w:ascii="Times New Roman" w:hAnsi="Times New Roman"/>
                <w:sz w:val="20"/>
                <w:lang w:eastAsia="zh-CN"/>
              </w:rPr>
              <w:t>(договор от______ №_____,</w:t>
            </w:r>
            <w:proofErr w:type="gramEnd"/>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вексель, иное)</w:t>
            </w:r>
          </w:p>
        </w:tc>
        <w:tc>
          <w:tcPr>
            <w:tcW w:w="1480" w:type="dxa"/>
            <w:tcBorders>
              <w:top w:val="single" w:sz="4" w:space="0" w:color="000001"/>
              <w:left w:val="single" w:sz="4" w:space="0" w:color="000001"/>
              <w:bottom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Дата</w:t>
            </w:r>
            <w:r w:rsidRPr="00FB7484">
              <w:rPr>
                <w:rFonts w:ascii="Times New Roman" w:hAnsi="Times New Roman"/>
                <w:sz w:val="20"/>
                <w:lang w:eastAsia="zh-CN"/>
              </w:rPr>
              <w:br/>
              <w:t>исполнения</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tcPr>
          <w:p w:rsidR="00FB7484" w:rsidRPr="00FB7484" w:rsidRDefault="00FB7484" w:rsidP="00FB7484">
            <w:pPr>
              <w:suppressAutoHyphens/>
              <w:spacing w:after="0" w:line="240" w:lineRule="auto"/>
              <w:jc w:val="center"/>
              <w:rPr>
                <w:rFonts w:ascii="Times New Roman" w:hAnsi="Times New Roman"/>
                <w:sz w:val="20"/>
                <w:lang w:eastAsia="zh-CN"/>
              </w:rPr>
            </w:pPr>
            <w:r w:rsidRPr="00FB7484">
              <w:rPr>
                <w:rFonts w:ascii="Times New Roman" w:hAnsi="Times New Roman"/>
                <w:sz w:val="20"/>
                <w:lang w:eastAsia="zh-CN"/>
              </w:rPr>
              <w:t>Размер обязательства,</w:t>
            </w:r>
          </w:p>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тыс. руб.</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1</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2</w:t>
            </w:r>
          </w:p>
        </w:tc>
        <w:tc>
          <w:tcPr>
            <w:tcW w:w="299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3</w:t>
            </w:r>
          </w:p>
        </w:tc>
        <w:tc>
          <w:tcPr>
            <w:tcW w:w="148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4</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jc w:val="center"/>
              <w:rPr>
                <w:rFonts w:ascii="Times New Roman" w:hAnsi="Times New Roman"/>
              </w:rPr>
            </w:pPr>
            <w:r w:rsidRPr="00FB7484">
              <w:rPr>
                <w:rFonts w:ascii="Times New Roman" w:hAnsi="Times New Roman"/>
                <w:sz w:val="20"/>
                <w:lang w:eastAsia="zh-CN"/>
              </w:rPr>
              <w:t>5</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16.1. Выданные обеспечения обязательств и платежей</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99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8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16.2. Полученные обеспечения обязательств и платежей</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99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8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10065" w:type="dxa"/>
            <w:gridSpan w:val="5"/>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pacing w:after="0" w:line="240" w:lineRule="auto"/>
              <w:rPr>
                <w:rFonts w:ascii="Times New Roman" w:hAnsi="Times New Roman"/>
              </w:rPr>
            </w:pPr>
            <w:r w:rsidRPr="00FB7484">
              <w:rPr>
                <w:rFonts w:ascii="Times New Roman" w:hAnsi="Times New Roman"/>
                <w:b/>
                <w:bCs/>
                <w:i/>
                <w:iCs/>
                <w:sz w:val="20"/>
                <w:lang w:eastAsia="zh-CN"/>
              </w:rPr>
              <w:t>16.3. Иные</w:t>
            </w:r>
          </w:p>
        </w:tc>
      </w:tr>
      <w:tr w:rsidR="00FB7484" w:rsidRPr="00FB7484" w:rsidTr="00BF491F">
        <w:tc>
          <w:tcPr>
            <w:tcW w:w="68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3259"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2995"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480" w:type="dxa"/>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sz w:val="20"/>
                <w:lang w:eastAsia="zh-CN"/>
              </w:rPr>
            </w:pPr>
            <w:r w:rsidRPr="00FB7484">
              <w:rPr>
                <w:rFonts w:ascii="Times New Roman" w:hAnsi="Times New Roman"/>
                <w:sz w:val="20"/>
                <w:lang w:eastAsia="zh-CN"/>
              </w:rPr>
              <w:t>-</w:t>
            </w:r>
          </w:p>
        </w:tc>
      </w:tr>
      <w:tr w:rsidR="00FB7484" w:rsidRPr="00FB7484" w:rsidTr="00BF491F">
        <w:trPr>
          <w:cantSplit/>
        </w:trPr>
        <w:tc>
          <w:tcPr>
            <w:tcW w:w="8423" w:type="dxa"/>
            <w:gridSpan w:val="4"/>
            <w:tcBorders>
              <w:top w:val="single" w:sz="4" w:space="0" w:color="000001"/>
              <w:left w:val="single" w:sz="4" w:space="0" w:color="000001"/>
              <w:bottom w:val="single" w:sz="4" w:space="0" w:color="000001"/>
            </w:tcBorders>
            <w:shd w:val="clear" w:color="auto" w:fill="auto"/>
            <w:tcMar>
              <w:left w:w="23" w:type="dxa"/>
            </w:tcMar>
            <w:vAlign w:val="bottom"/>
          </w:tcPr>
          <w:p w:rsidR="00FB7484" w:rsidRPr="00FB7484" w:rsidRDefault="00FB7484" w:rsidP="006008E8">
            <w:pPr>
              <w:keepNext/>
              <w:numPr>
                <w:ilvl w:val="3"/>
                <w:numId w:val="3"/>
              </w:numPr>
              <w:suppressAutoHyphens/>
              <w:spacing w:after="0" w:line="240" w:lineRule="auto"/>
              <w:rPr>
                <w:rFonts w:ascii="Times New Roman" w:hAnsi="Times New Roman"/>
              </w:rPr>
            </w:pPr>
            <w:r w:rsidRPr="00FB7484">
              <w:rPr>
                <w:rFonts w:ascii="Times New Roman" w:hAnsi="Times New Roman"/>
                <w:b/>
                <w:bCs/>
                <w:sz w:val="20"/>
                <w:lang w:eastAsia="zh-CN"/>
              </w:rPr>
              <w:t>Итого по разделу 16 «Прочие (непросроченные) обязательства»</w:t>
            </w:r>
          </w:p>
        </w:tc>
        <w:tc>
          <w:tcPr>
            <w:tcW w:w="1642" w:type="dxa"/>
            <w:tcBorders>
              <w:top w:val="single" w:sz="4" w:space="0" w:color="000001"/>
              <w:left w:val="single" w:sz="4" w:space="0" w:color="000001"/>
              <w:bottom w:val="single" w:sz="4" w:space="0" w:color="000001"/>
              <w:right w:val="single" w:sz="4" w:space="0" w:color="000001"/>
            </w:tcBorders>
            <w:shd w:val="clear" w:color="auto" w:fill="auto"/>
            <w:tcMar>
              <w:left w:w="23" w:type="dxa"/>
            </w:tcMar>
            <w:vAlign w:val="bottom"/>
          </w:tcPr>
          <w:p w:rsidR="00FB7484" w:rsidRPr="00FB7484" w:rsidRDefault="00FB7484" w:rsidP="00FB7484">
            <w:pPr>
              <w:suppressAutoHyphens/>
              <w:snapToGrid w:val="0"/>
              <w:spacing w:after="0" w:line="240" w:lineRule="auto"/>
              <w:jc w:val="center"/>
              <w:rPr>
                <w:rFonts w:ascii="Times New Roman" w:hAnsi="Times New Roman"/>
                <w:b/>
                <w:bCs/>
                <w:sz w:val="20"/>
                <w:lang w:eastAsia="zh-CN"/>
              </w:rPr>
            </w:pPr>
            <w:r w:rsidRPr="00FB7484">
              <w:rPr>
                <w:rFonts w:ascii="Times New Roman" w:hAnsi="Times New Roman"/>
                <w:b/>
                <w:bCs/>
                <w:sz w:val="20"/>
                <w:lang w:eastAsia="zh-CN"/>
              </w:rPr>
              <w:t>-</w:t>
            </w:r>
          </w:p>
        </w:tc>
      </w:tr>
    </w:tbl>
    <w:p w:rsidR="00FB7484" w:rsidRPr="00FB7484" w:rsidRDefault="00FB7484" w:rsidP="00FB7484">
      <w:pPr>
        <w:suppressAutoHyphens/>
        <w:spacing w:after="0" w:line="240" w:lineRule="auto"/>
        <w:rPr>
          <w:rFonts w:ascii="Times New Roman" w:hAnsi="Times New Roman"/>
          <w:sz w:val="24"/>
          <w:szCs w:val="24"/>
          <w:lang w:eastAsia="zh-CN"/>
        </w:rPr>
      </w:pPr>
    </w:p>
    <w:p w:rsidR="00FB7484" w:rsidRPr="00FB7484" w:rsidRDefault="00FB7484" w:rsidP="00FB7484">
      <w:pPr>
        <w:spacing w:after="0" w:line="240" w:lineRule="auto"/>
        <w:ind w:left="5252"/>
        <w:jc w:val="right"/>
        <w:rPr>
          <w:rFonts w:ascii="Times New Roman" w:hAnsi="Times New Roman"/>
          <w:sz w:val="24"/>
          <w:szCs w:val="24"/>
          <w:lang w:eastAsia="zh-CN"/>
        </w:rPr>
      </w:pPr>
    </w:p>
    <w:p w:rsidR="00FB7484" w:rsidRPr="00FB7484" w:rsidRDefault="00FB7484" w:rsidP="00FB7484">
      <w:pPr>
        <w:spacing w:after="0" w:line="240" w:lineRule="auto"/>
        <w:jc w:val="right"/>
        <w:rPr>
          <w:rFonts w:ascii="Times New Roman" w:hAnsi="Times New Roman"/>
          <w:sz w:val="20"/>
        </w:rPr>
      </w:pPr>
    </w:p>
    <w:p w:rsidR="00FB7484" w:rsidRPr="00FB7484" w:rsidRDefault="00FB7484" w:rsidP="00FB7484">
      <w:pPr>
        <w:jc w:val="right"/>
        <w:rPr>
          <w:rFonts w:ascii="Times New Roman" w:hAnsi="Times New Roman"/>
          <w:sz w:val="20"/>
        </w:rPr>
      </w:pPr>
    </w:p>
    <w:p w:rsidR="00FB7484" w:rsidRPr="00FB7484" w:rsidRDefault="00FB7484" w:rsidP="00FB7484">
      <w:pPr>
        <w:jc w:val="right"/>
        <w:rPr>
          <w:rFonts w:ascii="Times New Roman" w:hAnsi="Times New Roman"/>
          <w:sz w:val="20"/>
        </w:rPr>
      </w:pPr>
    </w:p>
    <w:p w:rsidR="00FB7484" w:rsidRPr="00FB7484" w:rsidRDefault="00FB7484" w:rsidP="00FB7484">
      <w:pPr>
        <w:jc w:val="right"/>
        <w:rPr>
          <w:rFonts w:ascii="Times New Roman" w:hAnsi="Times New Roman"/>
          <w:sz w:val="20"/>
        </w:rPr>
      </w:pPr>
    </w:p>
    <w:p w:rsidR="00FB7484" w:rsidRPr="00FB7484" w:rsidRDefault="00FB7484" w:rsidP="00FB7484">
      <w:pPr>
        <w:rPr>
          <w:rFonts w:ascii="Times New Roman" w:hAnsi="Times New Roman"/>
        </w:rPr>
      </w:pPr>
      <w:r w:rsidRPr="00FB7484">
        <w:rPr>
          <w:rFonts w:ascii="Times New Roman" w:hAnsi="Times New Roman"/>
        </w:rPr>
        <w:lastRenderedPageBreak/>
        <w:br w:type="page"/>
      </w:r>
    </w:p>
    <w:p w:rsidR="00FB7484" w:rsidRDefault="00FB7484" w:rsidP="00FB7484">
      <w:pPr>
        <w:jc w:val="both"/>
        <w:rPr>
          <w:b/>
          <w:szCs w:val="28"/>
        </w:rPr>
        <w:sectPr w:rsidR="00FB7484" w:rsidSect="00CE73E6">
          <w:headerReference w:type="default" r:id="rId8"/>
          <w:pgSz w:w="11906" w:h="16838"/>
          <w:pgMar w:top="426" w:right="851" w:bottom="851" w:left="1701" w:header="720" w:footer="0" w:gutter="0"/>
          <w:cols w:space="720"/>
          <w:formProt w:val="0"/>
          <w:titlePg/>
          <w:docGrid w:linePitch="299" w:charSpace="-2049"/>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2"/>
        <w:gridCol w:w="9348"/>
      </w:tblGrid>
      <w:tr w:rsidR="00FB7484" w:rsidRPr="00FB7484" w:rsidTr="00BF491F">
        <w:tc>
          <w:tcPr>
            <w:tcW w:w="222" w:type="dxa"/>
          </w:tcPr>
          <w:p w:rsidR="00FB7484" w:rsidRPr="00FB7484" w:rsidRDefault="00FB7484" w:rsidP="00FB7484">
            <w:pPr>
              <w:spacing w:after="0" w:line="240" w:lineRule="auto"/>
              <w:jc w:val="both"/>
              <w:rPr>
                <w:rFonts w:ascii="Times New Roman" w:hAnsi="Times New Roman"/>
                <w:b/>
                <w:szCs w:val="28"/>
              </w:rPr>
            </w:pPr>
          </w:p>
        </w:tc>
        <w:tc>
          <w:tcPr>
            <w:tcW w:w="9348" w:type="dxa"/>
          </w:tcPr>
          <w:tbl>
            <w:tblPr>
              <w:tblStyle w:val="af2"/>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35"/>
              <w:gridCol w:w="4474"/>
            </w:tblGrid>
            <w:tr w:rsidR="00FB7484" w:rsidRPr="00FB7484" w:rsidTr="00BF491F">
              <w:tc>
                <w:tcPr>
                  <w:tcW w:w="4735" w:type="dxa"/>
                </w:tcPr>
                <w:p w:rsidR="00FB7484" w:rsidRPr="00FB7484" w:rsidRDefault="00FB7484" w:rsidP="00FB7484">
                  <w:pPr>
                    <w:spacing w:after="0" w:line="240" w:lineRule="auto"/>
                    <w:jc w:val="center"/>
                    <w:rPr>
                      <w:rFonts w:ascii="Times New Roman" w:hAnsi="Times New Roman"/>
                      <w:b/>
                      <w:szCs w:val="28"/>
                    </w:rPr>
                  </w:pPr>
                </w:p>
              </w:tc>
              <w:tc>
                <w:tcPr>
                  <w:tcW w:w="4474" w:type="dxa"/>
                </w:tcPr>
                <w:p w:rsidR="00FB7484" w:rsidRPr="00FB7484" w:rsidRDefault="00FB7484" w:rsidP="00FB7484">
                  <w:pPr>
                    <w:spacing w:after="0" w:line="240" w:lineRule="auto"/>
                    <w:rPr>
                      <w:rFonts w:ascii="Times New Roman" w:hAnsi="Times New Roman"/>
                      <w:sz w:val="28"/>
                      <w:szCs w:val="28"/>
                    </w:rPr>
                  </w:pPr>
                  <w:r w:rsidRPr="00FB7484">
                    <w:rPr>
                      <w:rFonts w:ascii="Times New Roman" w:hAnsi="Times New Roman"/>
                      <w:sz w:val="28"/>
                      <w:szCs w:val="28"/>
                    </w:rPr>
                    <w:t>Приложение № 2</w:t>
                  </w:r>
                </w:p>
                <w:p w:rsidR="00FB7484" w:rsidRPr="00FB7484" w:rsidRDefault="00FB7484" w:rsidP="00FB7484">
                  <w:pPr>
                    <w:spacing w:after="0" w:line="240" w:lineRule="auto"/>
                    <w:ind w:right="-675"/>
                    <w:rPr>
                      <w:rFonts w:ascii="Times New Roman" w:hAnsi="Times New Roman"/>
                      <w:sz w:val="28"/>
                      <w:szCs w:val="28"/>
                    </w:rPr>
                  </w:pPr>
                  <w:r w:rsidRPr="00FB7484">
                    <w:rPr>
                      <w:rFonts w:ascii="Times New Roman" w:hAnsi="Times New Roman"/>
                      <w:sz w:val="28"/>
                      <w:szCs w:val="28"/>
                    </w:rPr>
                    <w:t>к постановлению администрации</w:t>
                  </w:r>
                </w:p>
                <w:p w:rsidR="00FB7484" w:rsidRPr="00FB7484" w:rsidRDefault="00FB7484" w:rsidP="00FB7484">
                  <w:pPr>
                    <w:spacing w:after="0" w:line="240" w:lineRule="auto"/>
                    <w:ind w:right="-108"/>
                    <w:rPr>
                      <w:rFonts w:ascii="Times New Roman" w:hAnsi="Times New Roman"/>
                      <w:sz w:val="28"/>
                      <w:szCs w:val="28"/>
                    </w:rPr>
                  </w:pPr>
                  <w:r w:rsidRPr="00FB7484">
                    <w:rPr>
                      <w:rFonts w:ascii="Times New Roman" w:hAnsi="Times New Roman"/>
                      <w:sz w:val="28"/>
                      <w:szCs w:val="28"/>
                    </w:rPr>
                    <w:t>Тейковского муниципального района</w:t>
                  </w:r>
                </w:p>
                <w:p w:rsidR="00FB7484" w:rsidRPr="00FB7484" w:rsidRDefault="00FB7484" w:rsidP="00FB7484">
                  <w:pPr>
                    <w:pStyle w:val="1"/>
                    <w:jc w:val="left"/>
                    <w:outlineLvl w:val="0"/>
                    <w:rPr>
                      <w:b w:val="0"/>
                      <w:sz w:val="28"/>
                      <w:szCs w:val="28"/>
                    </w:rPr>
                  </w:pPr>
                  <w:r w:rsidRPr="00FB7484">
                    <w:rPr>
                      <w:b w:val="0"/>
                      <w:sz w:val="28"/>
                      <w:szCs w:val="28"/>
                    </w:rPr>
                    <w:t>от 25.12.2017  №480</w:t>
                  </w:r>
                </w:p>
                <w:p w:rsidR="00FB7484" w:rsidRPr="00FB7484" w:rsidRDefault="00FB7484" w:rsidP="00FB7484">
                  <w:pPr>
                    <w:spacing w:after="0" w:line="240" w:lineRule="auto"/>
                    <w:rPr>
                      <w:rFonts w:ascii="Times New Roman" w:hAnsi="Times New Roman"/>
                      <w:b/>
                      <w:szCs w:val="28"/>
                    </w:rPr>
                  </w:pPr>
                </w:p>
              </w:tc>
            </w:tr>
          </w:tbl>
          <w:p w:rsidR="00FB7484" w:rsidRPr="00FB7484" w:rsidRDefault="00FB7484" w:rsidP="00FB7484">
            <w:pPr>
              <w:spacing w:after="0" w:line="240" w:lineRule="auto"/>
              <w:jc w:val="both"/>
              <w:rPr>
                <w:rFonts w:ascii="Times New Roman" w:hAnsi="Times New Roman"/>
                <w:b/>
                <w:szCs w:val="28"/>
              </w:rPr>
            </w:pPr>
          </w:p>
        </w:tc>
      </w:tr>
    </w:tbl>
    <w:p w:rsidR="00FB7484" w:rsidRPr="00FB7484" w:rsidRDefault="00FB7484" w:rsidP="00FB7484">
      <w:pPr>
        <w:spacing w:after="0" w:line="240" w:lineRule="auto"/>
        <w:jc w:val="right"/>
        <w:rPr>
          <w:rFonts w:ascii="Times New Roman" w:hAnsi="Times New Roman"/>
          <w:sz w:val="20"/>
        </w:rPr>
      </w:pPr>
    </w:p>
    <w:p w:rsidR="00FB7484" w:rsidRPr="00FB7484" w:rsidRDefault="00FB7484" w:rsidP="00FB7484">
      <w:pPr>
        <w:spacing w:after="0" w:line="240" w:lineRule="auto"/>
        <w:jc w:val="center"/>
        <w:rPr>
          <w:rFonts w:ascii="Times New Roman" w:hAnsi="Times New Roman"/>
          <w:szCs w:val="28"/>
        </w:rPr>
      </w:pPr>
    </w:p>
    <w:p w:rsidR="00FB7484" w:rsidRPr="00FB7484" w:rsidRDefault="00FB7484" w:rsidP="00FB7484">
      <w:pPr>
        <w:spacing w:after="0" w:line="240" w:lineRule="auto"/>
        <w:jc w:val="center"/>
        <w:rPr>
          <w:rFonts w:ascii="Times New Roman" w:hAnsi="Times New Roman"/>
          <w:sz w:val="28"/>
          <w:szCs w:val="28"/>
        </w:rPr>
      </w:pPr>
      <w:r w:rsidRPr="00FB7484">
        <w:rPr>
          <w:rFonts w:ascii="Times New Roman" w:hAnsi="Times New Roman"/>
          <w:sz w:val="28"/>
          <w:szCs w:val="28"/>
        </w:rPr>
        <w:t xml:space="preserve">Перечень объектов, не подлежащих приватизации в составе имущественного комплекса муниципального унитарного предприятия Тейковского района </w:t>
      </w:r>
    </w:p>
    <w:p w:rsidR="00FB7484" w:rsidRPr="00FB7484" w:rsidRDefault="00FB7484" w:rsidP="00FB7484">
      <w:pPr>
        <w:spacing w:after="0" w:line="240" w:lineRule="auto"/>
        <w:jc w:val="center"/>
        <w:rPr>
          <w:rFonts w:ascii="Times New Roman" w:hAnsi="Times New Roman"/>
          <w:sz w:val="28"/>
          <w:szCs w:val="28"/>
        </w:rPr>
      </w:pPr>
      <w:r w:rsidRPr="00FB7484">
        <w:rPr>
          <w:rFonts w:ascii="Times New Roman" w:hAnsi="Times New Roman"/>
          <w:sz w:val="28"/>
          <w:szCs w:val="28"/>
        </w:rPr>
        <w:t>совхоз «Сокатовский»</w:t>
      </w:r>
    </w:p>
    <w:p w:rsidR="00FB7484" w:rsidRPr="00FB7484" w:rsidRDefault="00FB7484" w:rsidP="00FB7484">
      <w:pPr>
        <w:spacing w:after="0" w:line="240" w:lineRule="auto"/>
        <w:jc w:val="right"/>
        <w:rPr>
          <w:rFonts w:ascii="Times New Roman" w:hAnsi="Times New Roman"/>
          <w:sz w:val="24"/>
          <w:szCs w:val="24"/>
        </w:rPr>
      </w:pPr>
    </w:p>
    <w:p w:rsidR="00FB7484" w:rsidRPr="00FB7484" w:rsidRDefault="00FB7484" w:rsidP="00FB7484">
      <w:pPr>
        <w:pStyle w:val="aa"/>
        <w:spacing w:after="0"/>
        <w:rPr>
          <w:b/>
          <w:bCs/>
        </w:rPr>
      </w:pPr>
      <w:r w:rsidRPr="00FB7484">
        <w:rPr>
          <w:b/>
          <w:bCs/>
        </w:rPr>
        <w:t>1. Объекты, находящиеся у унитарного предприятия на праве хозяйственного ведения</w:t>
      </w:r>
    </w:p>
    <w:p w:rsidR="00FB7484" w:rsidRPr="00FB7484" w:rsidRDefault="00FB7484" w:rsidP="00FB7484">
      <w:pPr>
        <w:pStyle w:val="aa"/>
        <w:spacing w:after="0"/>
        <w:rPr>
          <w:b/>
          <w:bCs/>
        </w:rPr>
      </w:pPr>
    </w:p>
    <w:tbl>
      <w:tblPr>
        <w:tblW w:w="10071" w:type="dxa"/>
        <w:tblInd w:w="-181" w:type="dxa"/>
        <w:tblBorders>
          <w:top w:val="single" w:sz="4" w:space="0" w:color="000001"/>
          <w:left w:val="single" w:sz="4" w:space="0" w:color="000001"/>
          <w:bottom w:val="single" w:sz="4" w:space="0" w:color="000001"/>
          <w:insideH w:val="single" w:sz="4" w:space="0" w:color="000001"/>
        </w:tblBorders>
        <w:tblCellMar>
          <w:left w:w="103" w:type="dxa"/>
        </w:tblCellMar>
        <w:tblLook w:val="0000"/>
      </w:tblPr>
      <w:tblGrid>
        <w:gridCol w:w="454"/>
        <w:gridCol w:w="2500"/>
        <w:gridCol w:w="1056"/>
        <w:gridCol w:w="1244"/>
        <w:gridCol w:w="1647"/>
        <w:gridCol w:w="1801"/>
        <w:gridCol w:w="1369"/>
      </w:tblGrid>
      <w:tr w:rsidR="00FB7484" w:rsidRPr="00FB7484" w:rsidTr="00BF491F">
        <w:tc>
          <w:tcPr>
            <w:tcW w:w="312"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18"/>
                <w:szCs w:val="18"/>
              </w:rPr>
            </w:pPr>
            <w:r w:rsidRPr="00FB7484">
              <w:rPr>
                <w:sz w:val="18"/>
                <w:szCs w:val="18"/>
              </w:rPr>
              <w:t xml:space="preserve">№ </w:t>
            </w:r>
            <w:proofErr w:type="spellStart"/>
            <w:proofErr w:type="gramStart"/>
            <w:r w:rsidRPr="00FB7484">
              <w:rPr>
                <w:sz w:val="18"/>
                <w:szCs w:val="18"/>
              </w:rPr>
              <w:t>п</w:t>
            </w:r>
            <w:proofErr w:type="spellEnd"/>
            <w:proofErr w:type="gramEnd"/>
            <w:r w:rsidRPr="00FB7484">
              <w:rPr>
                <w:sz w:val="18"/>
                <w:szCs w:val="18"/>
              </w:rPr>
              <w:t>/</w:t>
            </w:r>
            <w:proofErr w:type="spellStart"/>
            <w:r w:rsidRPr="00FB7484">
              <w:rPr>
                <w:sz w:val="18"/>
                <w:szCs w:val="18"/>
              </w:rPr>
              <w:t>п</w:t>
            </w:r>
            <w:proofErr w:type="spellEnd"/>
          </w:p>
        </w:tc>
        <w:tc>
          <w:tcPr>
            <w:tcW w:w="2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18"/>
                <w:szCs w:val="18"/>
              </w:rPr>
            </w:pPr>
            <w:r w:rsidRPr="00FB7484">
              <w:rPr>
                <w:sz w:val="18"/>
                <w:szCs w:val="18"/>
              </w:rPr>
              <w:t>Имущество, не подлежащее приватизации в составе имущественного комплекса предприятия</w:t>
            </w:r>
          </w:p>
        </w:tc>
        <w:tc>
          <w:tcPr>
            <w:tcW w:w="10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18"/>
                <w:szCs w:val="18"/>
              </w:rPr>
            </w:pPr>
            <w:r w:rsidRPr="00FB7484">
              <w:rPr>
                <w:sz w:val="18"/>
                <w:szCs w:val="18"/>
              </w:rPr>
              <w:t xml:space="preserve">Год постройки </w:t>
            </w:r>
          </w:p>
        </w:tc>
        <w:tc>
          <w:tcPr>
            <w:tcW w:w="1246"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18"/>
                <w:szCs w:val="18"/>
              </w:rPr>
            </w:pPr>
            <w:r w:rsidRPr="00FB7484">
              <w:rPr>
                <w:sz w:val="18"/>
                <w:szCs w:val="18"/>
              </w:rPr>
              <w:t>Номер инвентарный</w:t>
            </w:r>
          </w:p>
        </w:tc>
        <w:tc>
          <w:tcPr>
            <w:tcW w:w="165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18"/>
                <w:szCs w:val="18"/>
              </w:rPr>
            </w:pPr>
            <w:r w:rsidRPr="00FB7484">
              <w:rPr>
                <w:sz w:val="18"/>
                <w:szCs w:val="18"/>
              </w:rPr>
              <w:t>Стоимость по промежуточному балансу на 01.06.2017</w:t>
            </w:r>
          </w:p>
          <w:p w:rsidR="00FB7484" w:rsidRPr="00FB7484" w:rsidRDefault="00FB7484" w:rsidP="00FB7484">
            <w:pPr>
              <w:pStyle w:val="aa"/>
              <w:spacing w:after="0"/>
              <w:jc w:val="center"/>
              <w:rPr>
                <w:sz w:val="18"/>
                <w:szCs w:val="18"/>
              </w:rPr>
            </w:pPr>
            <w:r w:rsidRPr="00FB7484">
              <w:rPr>
                <w:sz w:val="18"/>
                <w:szCs w:val="18"/>
              </w:rPr>
              <w:t>в тыс. руб.</w:t>
            </w:r>
          </w:p>
        </w:tc>
        <w:tc>
          <w:tcPr>
            <w:tcW w:w="180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18"/>
                <w:szCs w:val="18"/>
              </w:rPr>
            </w:pPr>
            <w:r w:rsidRPr="00FB7484">
              <w:rPr>
                <w:sz w:val="18"/>
                <w:szCs w:val="18"/>
              </w:rPr>
              <w:t>Основание для включения в перечень объектов, не подлежащих приватизации</w:t>
            </w:r>
          </w:p>
        </w:tc>
        <w:tc>
          <w:tcPr>
            <w:tcW w:w="13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jc w:val="center"/>
              <w:rPr>
                <w:sz w:val="18"/>
                <w:szCs w:val="18"/>
              </w:rPr>
            </w:pPr>
            <w:r w:rsidRPr="00FB7484">
              <w:rPr>
                <w:sz w:val="18"/>
                <w:szCs w:val="18"/>
              </w:rPr>
              <w:t>Планируемое дальнейшее использование объекта</w:t>
            </w:r>
          </w:p>
        </w:tc>
      </w:tr>
      <w:tr w:rsidR="00FB7484" w:rsidRPr="00FB7484" w:rsidTr="00BF491F">
        <w:tc>
          <w:tcPr>
            <w:tcW w:w="312"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pPr>
          </w:p>
        </w:tc>
        <w:tc>
          <w:tcPr>
            <w:tcW w:w="2620"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p>
        </w:tc>
        <w:tc>
          <w:tcPr>
            <w:tcW w:w="1061"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p>
        </w:tc>
        <w:tc>
          <w:tcPr>
            <w:tcW w:w="1246"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p>
        </w:tc>
        <w:tc>
          <w:tcPr>
            <w:tcW w:w="1659"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p>
        </w:tc>
        <w:tc>
          <w:tcPr>
            <w:tcW w:w="1801"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p>
        </w:tc>
        <w:tc>
          <w:tcPr>
            <w:tcW w:w="1372" w:type="dxa"/>
            <w:tcBorders>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p>
        </w:tc>
      </w:tr>
      <w:tr w:rsidR="00FB7484" w:rsidRPr="00FB7484" w:rsidTr="00BF491F">
        <w:tc>
          <w:tcPr>
            <w:tcW w:w="312"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1</w:t>
            </w:r>
          </w:p>
        </w:tc>
        <w:tc>
          <w:tcPr>
            <w:tcW w:w="2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2</w:t>
            </w:r>
          </w:p>
        </w:tc>
        <w:tc>
          <w:tcPr>
            <w:tcW w:w="106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3</w:t>
            </w:r>
          </w:p>
        </w:tc>
        <w:tc>
          <w:tcPr>
            <w:tcW w:w="1246"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4</w:t>
            </w:r>
          </w:p>
        </w:tc>
        <w:tc>
          <w:tcPr>
            <w:tcW w:w="165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5</w:t>
            </w:r>
          </w:p>
        </w:tc>
        <w:tc>
          <w:tcPr>
            <w:tcW w:w="180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6</w:t>
            </w:r>
          </w:p>
        </w:tc>
        <w:tc>
          <w:tcPr>
            <w:tcW w:w="137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7</w:t>
            </w:r>
          </w:p>
        </w:tc>
      </w:tr>
      <w:tr w:rsidR="00FB7484" w:rsidRPr="00FB7484" w:rsidTr="00BF491F">
        <w:tc>
          <w:tcPr>
            <w:tcW w:w="312"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r w:rsidRPr="00FB7484">
              <w:rPr>
                <w:sz w:val="20"/>
              </w:rPr>
              <w:t>1</w:t>
            </w:r>
          </w:p>
        </w:tc>
        <w:tc>
          <w:tcPr>
            <w:tcW w:w="2620" w:type="dxa"/>
            <w:tcBorders>
              <w:left w:val="single" w:sz="4" w:space="0" w:color="000001"/>
              <w:bottom w:val="single" w:sz="4" w:space="0" w:color="000001"/>
            </w:tcBorders>
            <w:shd w:val="clear" w:color="auto" w:fill="auto"/>
            <w:tcMar>
              <w:left w:w="10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 xml:space="preserve">Автодорога вокруг с. Елховки, 1,4 км </w:t>
            </w:r>
            <w:proofErr w:type="spellStart"/>
            <w:r w:rsidRPr="00FB7484">
              <w:rPr>
                <w:rFonts w:ascii="Times New Roman" w:hAnsi="Times New Roman"/>
                <w:sz w:val="20"/>
              </w:rPr>
              <w:t>асф</w:t>
            </w:r>
            <w:proofErr w:type="spellEnd"/>
            <w:r w:rsidRPr="00FB7484">
              <w:rPr>
                <w:rFonts w:ascii="Times New Roman" w:hAnsi="Times New Roman"/>
                <w:sz w:val="20"/>
              </w:rPr>
              <w:t xml:space="preserve">., 4 км </w:t>
            </w:r>
            <w:proofErr w:type="spellStart"/>
            <w:r w:rsidRPr="00FB7484">
              <w:rPr>
                <w:rFonts w:ascii="Times New Roman" w:hAnsi="Times New Roman"/>
                <w:sz w:val="20"/>
              </w:rPr>
              <w:t>грав</w:t>
            </w:r>
            <w:proofErr w:type="spellEnd"/>
            <w:r w:rsidRPr="00FB7484">
              <w:rPr>
                <w:rFonts w:ascii="Times New Roman" w:hAnsi="Times New Roman"/>
                <w:sz w:val="20"/>
              </w:rPr>
              <w:t xml:space="preserve">. </w:t>
            </w:r>
          </w:p>
          <w:p w:rsidR="00FB7484" w:rsidRPr="00FB7484" w:rsidRDefault="00FB7484" w:rsidP="00FB7484">
            <w:pPr>
              <w:tabs>
                <w:tab w:val="left" w:pos="5280"/>
              </w:tabs>
              <w:spacing w:after="0" w:line="240" w:lineRule="auto"/>
              <w:rPr>
                <w:rFonts w:ascii="Times New Roman" w:hAnsi="Times New Roman"/>
                <w:sz w:val="20"/>
              </w:rPr>
            </w:pPr>
            <w:r w:rsidRPr="00FB7484">
              <w:rPr>
                <w:rFonts w:ascii="Times New Roman" w:hAnsi="Times New Roman"/>
                <w:sz w:val="20"/>
              </w:rPr>
              <w:t xml:space="preserve">Ивановская область, Тейковский район, </w:t>
            </w:r>
            <w:proofErr w:type="gramStart"/>
            <w:r w:rsidRPr="00FB7484">
              <w:rPr>
                <w:rFonts w:ascii="Times New Roman" w:hAnsi="Times New Roman"/>
                <w:sz w:val="20"/>
              </w:rPr>
              <w:t>с</w:t>
            </w:r>
            <w:proofErr w:type="gramEnd"/>
            <w:r w:rsidRPr="00FB7484">
              <w:rPr>
                <w:rFonts w:ascii="Times New Roman" w:hAnsi="Times New Roman"/>
                <w:sz w:val="20"/>
              </w:rPr>
              <w:t>. Елховка</w:t>
            </w:r>
          </w:p>
        </w:tc>
        <w:tc>
          <w:tcPr>
            <w:tcW w:w="1061" w:type="dxa"/>
            <w:tcBorders>
              <w:left w:val="single" w:sz="4" w:space="0" w:color="000001"/>
              <w:bottom w:val="single" w:sz="4" w:space="0" w:color="000001"/>
            </w:tcBorders>
            <w:shd w:val="clear" w:color="auto" w:fill="auto"/>
            <w:tcMar>
              <w:left w:w="103" w:type="dxa"/>
            </w:tcMar>
          </w:tcPr>
          <w:p w:rsidR="00FB7484" w:rsidRPr="00FB7484" w:rsidRDefault="00FB7484" w:rsidP="00FB7484">
            <w:pPr>
              <w:spacing w:after="0" w:line="240" w:lineRule="auto"/>
              <w:rPr>
                <w:rFonts w:ascii="Times New Roman" w:hAnsi="Times New Roman"/>
                <w:sz w:val="20"/>
              </w:rPr>
            </w:pPr>
            <w:r w:rsidRPr="00FB7484">
              <w:rPr>
                <w:rFonts w:ascii="Times New Roman" w:hAnsi="Times New Roman"/>
                <w:sz w:val="20"/>
              </w:rPr>
              <w:t>1982</w:t>
            </w:r>
          </w:p>
        </w:tc>
        <w:tc>
          <w:tcPr>
            <w:tcW w:w="1246"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20"/>
              </w:rPr>
            </w:pPr>
            <w:r w:rsidRPr="00FB7484">
              <w:rPr>
                <w:sz w:val="20"/>
              </w:rPr>
              <w:t>74</w:t>
            </w:r>
          </w:p>
        </w:tc>
        <w:tc>
          <w:tcPr>
            <w:tcW w:w="1659" w:type="dxa"/>
            <w:tcBorders>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0,00</w:t>
            </w:r>
          </w:p>
        </w:tc>
        <w:tc>
          <w:tcPr>
            <w:tcW w:w="1801" w:type="dxa"/>
            <w:tcBorders>
              <w:left w:val="single" w:sz="4" w:space="0" w:color="000001"/>
            </w:tcBorders>
            <w:shd w:val="clear" w:color="auto" w:fill="auto"/>
            <w:tcMar>
              <w:left w:w="103" w:type="dxa"/>
            </w:tcMar>
          </w:tcPr>
          <w:p w:rsidR="00FB7484" w:rsidRPr="00FB7484" w:rsidRDefault="00FB7484" w:rsidP="00FB7484">
            <w:pPr>
              <w:pStyle w:val="ConsPlusNonformat"/>
              <w:rPr>
                <w:rFonts w:ascii="Times New Roman" w:hAnsi="Times New Roman" w:cs="Times New Roman"/>
              </w:rPr>
            </w:pPr>
            <w:r w:rsidRPr="00FB7484">
              <w:rPr>
                <w:rFonts w:ascii="Times New Roman" w:hAnsi="Times New Roman" w:cs="Times New Roman"/>
              </w:rPr>
              <w:t>ст. 6 Федерального закона от 08.11.2007г.№257-ФЗ «Об автомобильных дорогах и о дорожной деятельности</w:t>
            </w:r>
          </w:p>
          <w:p w:rsidR="00FB7484" w:rsidRPr="00FB7484" w:rsidRDefault="00FB7484" w:rsidP="00FB7484">
            <w:pPr>
              <w:pStyle w:val="ConsPlusNonformat"/>
              <w:rPr>
                <w:rFonts w:ascii="Times New Roman" w:hAnsi="Times New Roman" w:cs="Times New Roman"/>
              </w:rPr>
            </w:pPr>
            <w:r w:rsidRPr="00FB7484">
              <w:rPr>
                <w:rFonts w:ascii="Times New Roman" w:hAnsi="Times New Roman" w:cs="Times New Roman"/>
              </w:rPr>
              <w:t xml:space="preserve">в Российской Федерации и о внесении изменений </w:t>
            </w:r>
            <w:proofErr w:type="gramStart"/>
            <w:r w:rsidRPr="00FB7484">
              <w:rPr>
                <w:rFonts w:ascii="Times New Roman" w:hAnsi="Times New Roman" w:cs="Times New Roman"/>
              </w:rPr>
              <w:t>в</w:t>
            </w:r>
            <w:proofErr w:type="gramEnd"/>
            <w:r w:rsidRPr="00FB7484">
              <w:rPr>
                <w:rFonts w:ascii="Times New Roman" w:hAnsi="Times New Roman" w:cs="Times New Roman"/>
              </w:rPr>
              <w:t xml:space="preserve"> отдельные</w:t>
            </w:r>
          </w:p>
          <w:p w:rsidR="00FB7484" w:rsidRPr="00FB7484" w:rsidRDefault="00FB7484" w:rsidP="00FB7484">
            <w:pPr>
              <w:pStyle w:val="ConsPlusNonformat"/>
              <w:rPr>
                <w:rFonts w:ascii="Times New Roman" w:hAnsi="Times New Roman" w:cs="Times New Roman"/>
              </w:rPr>
            </w:pPr>
            <w:r w:rsidRPr="00FB7484">
              <w:rPr>
                <w:rFonts w:ascii="Times New Roman" w:hAnsi="Times New Roman" w:cs="Times New Roman"/>
              </w:rPr>
              <w:t>законодательные акты Российской Федерации»</w:t>
            </w:r>
          </w:p>
          <w:p w:rsidR="00FB7484" w:rsidRPr="00FB7484" w:rsidRDefault="00FB7484" w:rsidP="00FB7484">
            <w:pPr>
              <w:pStyle w:val="aa"/>
              <w:snapToGrid w:val="0"/>
              <w:spacing w:after="0"/>
              <w:rPr>
                <w:sz w:val="20"/>
              </w:rPr>
            </w:pPr>
          </w:p>
        </w:tc>
        <w:tc>
          <w:tcPr>
            <w:tcW w:w="1372" w:type="dxa"/>
            <w:tcBorders>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napToGrid w:val="0"/>
              <w:spacing w:after="0"/>
              <w:rPr>
                <w:sz w:val="20"/>
              </w:rPr>
            </w:pPr>
          </w:p>
        </w:tc>
      </w:tr>
    </w:tbl>
    <w:p w:rsidR="00FB7484" w:rsidRPr="00FB7484" w:rsidRDefault="00FB7484" w:rsidP="00FB7484">
      <w:pPr>
        <w:spacing w:after="0" w:line="240" w:lineRule="auto"/>
        <w:jc w:val="center"/>
        <w:rPr>
          <w:rFonts w:ascii="Times New Roman" w:hAnsi="Times New Roman"/>
          <w:b/>
          <w:bCs/>
        </w:rPr>
      </w:pPr>
    </w:p>
    <w:p w:rsidR="00FB7484" w:rsidRPr="00FB7484" w:rsidRDefault="00FB7484" w:rsidP="00FB7484">
      <w:pPr>
        <w:spacing w:after="0" w:line="240" w:lineRule="auto"/>
        <w:jc w:val="center"/>
        <w:rPr>
          <w:rFonts w:ascii="Times New Roman" w:hAnsi="Times New Roman"/>
          <w:b/>
          <w:bCs/>
        </w:rPr>
      </w:pPr>
      <w:r w:rsidRPr="00FB7484">
        <w:rPr>
          <w:rFonts w:ascii="Times New Roman" w:hAnsi="Times New Roman"/>
          <w:b/>
          <w:bCs/>
        </w:rPr>
        <w:t>2. Объекты, находящиеся у унитарного предприятия на иных основаниях</w:t>
      </w:r>
    </w:p>
    <w:tbl>
      <w:tblPr>
        <w:tblW w:w="10070" w:type="dxa"/>
        <w:tblInd w:w="-181" w:type="dxa"/>
        <w:tblBorders>
          <w:top w:val="single" w:sz="4" w:space="0" w:color="000001"/>
          <w:left w:val="single" w:sz="4" w:space="0" w:color="000001"/>
          <w:bottom w:val="single" w:sz="4" w:space="0" w:color="000001"/>
          <w:insideH w:val="single" w:sz="4" w:space="0" w:color="000001"/>
        </w:tblBorders>
        <w:tblCellMar>
          <w:left w:w="103" w:type="dxa"/>
        </w:tblCellMar>
        <w:tblLook w:val="0000"/>
      </w:tblPr>
      <w:tblGrid>
        <w:gridCol w:w="481"/>
        <w:gridCol w:w="1891"/>
        <w:gridCol w:w="1550"/>
        <w:gridCol w:w="1686"/>
        <w:gridCol w:w="1340"/>
        <w:gridCol w:w="1591"/>
        <w:gridCol w:w="1531"/>
      </w:tblGrid>
      <w:tr w:rsidR="00FB7484" w:rsidRPr="00FB7484" w:rsidTr="00BF491F">
        <w:trPr>
          <w:cantSplit/>
        </w:trPr>
        <w:tc>
          <w:tcPr>
            <w:tcW w:w="33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 xml:space="preserve">№ </w:t>
            </w:r>
            <w:proofErr w:type="spellStart"/>
            <w:proofErr w:type="gramStart"/>
            <w:r w:rsidRPr="00FB7484">
              <w:rPr>
                <w:sz w:val="20"/>
              </w:rPr>
              <w:t>п</w:t>
            </w:r>
            <w:proofErr w:type="spellEnd"/>
            <w:proofErr w:type="gramEnd"/>
            <w:r w:rsidRPr="00FB7484">
              <w:rPr>
                <w:sz w:val="20"/>
              </w:rPr>
              <w:t>/</w:t>
            </w:r>
            <w:proofErr w:type="spellStart"/>
            <w:r w:rsidRPr="00FB7484">
              <w:rPr>
                <w:sz w:val="20"/>
              </w:rPr>
              <w:t>п</w:t>
            </w:r>
            <w:proofErr w:type="spellEnd"/>
          </w:p>
        </w:tc>
        <w:tc>
          <w:tcPr>
            <w:tcW w:w="1927"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Имущество, не подлежащее приватизации в составе имущественного комплекса предприятия</w:t>
            </w:r>
          </w:p>
        </w:tc>
        <w:tc>
          <w:tcPr>
            <w:tcW w:w="155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Год постройки (приобретения)</w:t>
            </w:r>
          </w:p>
        </w:tc>
        <w:tc>
          <w:tcPr>
            <w:tcW w:w="175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rPr>
                <w:sz w:val="20"/>
              </w:rPr>
            </w:pPr>
            <w:r w:rsidRPr="00FB7484">
              <w:rPr>
                <w:sz w:val="20"/>
              </w:rPr>
              <w:t>Основание нахождения имущества у ФГУП</w:t>
            </w:r>
          </w:p>
          <w:p w:rsidR="00FB7484" w:rsidRPr="00FB7484" w:rsidRDefault="00FB7484" w:rsidP="00FB7484">
            <w:pPr>
              <w:pStyle w:val="aa"/>
              <w:spacing w:after="0"/>
              <w:jc w:val="center"/>
            </w:pPr>
            <w:r w:rsidRPr="00FB7484">
              <w:rPr>
                <w:sz w:val="20"/>
              </w:rPr>
              <w:t>(реквизиты договора и т.д.)</w:t>
            </w:r>
          </w:p>
        </w:tc>
        <w:tc>
          <w:tcPr>
            <w:tcW w:w="134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Номер инвентарный</w:t>
            </w:r>
          </w:p>
        </w:tc>
        <w:tc>
          <w:tcPr>
            <w:tcW w:w="1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Основание для включения в перечень объектов, не подлежащих приватизации</w:t>
            </w:r>
          </w:p>
        </w:tc>
        <w:tc>
          <w:tcPr>
            <w:tcW w:w="15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Планируемое дальнейшее использование объекта</w:t>
            </w:r>
          </w:p>
        </w:tc>
      </w:tr>
      <w:tr w:rsidR="00FB7484" w:rsidRPr="00FB7484" w:rsidTr="00BF491F">
        <w:trPr>
          <w:cantSplit/>
        </w:trPr>
        <w:tc>
          <w:tcPr>
            <w:tcW w:w="33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1</w:t>
            </w:r>
          </w:p>
        </w:tc>
        <w:tc>
          <w:tcPr>
            <w:tcW w:w="1927"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2</w:t>
            </w:r>
          </w:p>
        </w:tc>
        <w:tc>
          <w:tcPr>
            <w:tcW w:w="155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3</w:t>
            </w:r>
          </w:p>
        </w:tc>
        <w:tc>
          <w:tcPr>
            <w:tcW w:w="175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4</w:t>
            </w:r>
          </w:p>
        </w:tc>
        <w:tc>
          <w:tcPr>
            <w:tcW w:w="134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5</w:t>
            </w:r>
          </w:p>
        </w:tc>
        <w:tc>
          <w:tcPr>
            <w:tcW w:w="1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7</w:t>
            </w:r>
          </w:p>
        </w:tc>
        <w:tc>
          <w:tcPr>
            <w:tcW w:w="15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jc w:val="center"/>
            </w:pPr>
            <w:r w:rsidRPr="00FB7484">
              <w:rPr>
                <w:sz w:val="20"/>
              </w:rPr>
              <w:t>8</w:t>
            </w:r>
          </w:p>
        </w:tc>
      </w:tr>
      <w:tr w:rsidR="00FB7484" w:rsidRPr="00FB7484" w:rsidTr="00BF491F">
        <w:trPr>
          <w:cantSplit/>
        </w:trPr>
        <w:tc>
          <w:tcPr>
            <w:tcW w:w="10070" w:type="dxa"/>
            <w:gridSpan w:val="7"/>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pPr>
            <w:r w:rsidRPr="00FB7484">
              <w:rPr>
                <w:b/>
                <w:bCs/>
                <w:i/>
                <w:iCs/>
                <w:sz w:val="22"/>
                <w:szCs w:val="22"/>
              </w:rPr>
              <w:t>2.1. Арендованные основные средства</w:t>
            </w:r>
          </w:p>
        </w:tc>
      </w:tr>
      <w:tr w:rsidR="00FB7484" w:rsidRPr="00FB7484" w:rsidTr="00BF491F">
        <w:trPr>
          <w:cantSplit/>
        </w:trPr>
        <w:tc>
          <w:tcPr>
            <w:tcW w:w="33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927"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5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75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34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r>
      <w:tr w:rsidR="00FB7484" w:rsidRPr="00FB7484" w:rsidTr="00BF491F">
        <w:trPr>
          <w:cantSplit/>
        </w:trPr>
        <w:tc>
          <w:tcPr>
            <w:tcW w:w="10070" w:type="dxa"/>
            <w:gridSpan w:val="7"/>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pPr>
            <w:r w:rsidRPr="00FB7484">
              <w:rPr>
                <w:b/>
                <w:bCs/>
                <w:i/>
                <w:iCs/>
                <w:sz w:val="22"/>
                <w:szCs w:val="22"/>
              </w:rPr>
              <w:t>2.2. Товарно-материальные ценности, принятые на ответственное хранение</w:t>
            </w:r>
          </w:p>
        </w:tc>
      </w:tr>
      <w:tr w:rsidR="00FB7484" w:rsidRPr="00FB7484" w:rsidTr="00BF491F">
        <w:trPr>
          <w:cantSplit/>
        </w:trPr>
        <w:tc>
          <w:tcPr>
            <w:tcW w:w="33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927"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5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75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34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r>
      <w:tr w:rsidR="00FB7484" w:rsidRPr="00FB7484" w:rsidTr="00BF491F">
        <w:trPr>
          <w:cantSplit/>
        </w:trPr>
        <w:tc>
          <w:tcPr>
            <w:tcW w:w="10070" w:type="dxa"/>
            <w:gridSpan w:val="7"/>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pPr>
            <w:r w:rsidRPr="00FB7484">
              <w:rPr>
                <w:b/>
                <w:bCs/>
                <w:i/>
                <w:iCs/>
                <w:sz w:val="22"/>
                <w:szCs w:val="22"/>
              </w:rPr>
              <w:t>2.3. Материалы, принятые в переработку</w:t>
            </w:r>
            <w:proofErr w:type="gramStart"/>
            <w:r w:rsidRPr="00FB7484">
              <w:rPr>
                <w:b/>
                <w:bCs/>
                <w:i/>
                <w:iCs/>
                <w:sz w:val="22"/>
                <w:szCs w:val="22"/>
                <w:vertAlign w:val="superscript"/>
              </w:rPr>
              <w:t>2</w:t>
            </w:r>
            <w:proofErr w:type="gramEnd"/>
          </w:p>
        </w:tc>
      </w:tr>
      <w:tr w:rsidR="00FB7484" w:rsidRPr="00FB7484" w:rsidTr="00BF491F">
        <w:trPr>
          <w:cantSplit/>
        </w:trPr>
        <w:tc>
          <w:tcPr>
            <w:tcW w:w="33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927"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5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75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34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r>
      <w:tr w:rsidR="00FB7484" w:rsidRPr="00FB7484" w:rsidTr="00BF491F">
        <w:trPr>
          <w:cantSplit/>
        </w:trPr>
        <w:tc>
          <w:tcPr>
            <w:tcW w:w="10070" w:type="dxa"/>
            <w:gridSpan w:val="7"/>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pPr>
            <w:r w:rsidRPr="00FB7484">
              <w:rPr>
                <w:b/>
                <w:bCs/>
                <w:i/>
                <w:iCs/>
                <w:sz w:val="22"/>
                <w:szCs w:val="22"/>
              </w:rPr>
              <w:t>2.4. Товары, принятые на комиссию</w:t>
            </w:r>
            <w:proofErr w:type="gramStart"/>
            <w:r w:rsidRPr="00FB7484">
              <w:rPr>
                <w:b/>
                <w:bCs/>
                <w:i/>
                <w:iCs/>
                <w:sz w:val="22"/>
                <w:szCs w:val="22"/>
                <w:vertAlign w:val="superscript"/>
              </w:rPr>
              <w:t>2</w:t>
            </w:r>
            <w:proofErr w:type="gramEnd"/>
          </w:p>
        </w:tc>
      </w:tr>
      <w:tr w:rsidR="00FB7484" w:rsidRPr="00FB7484" w:rsidTr="00BF491F">
        <w:trPr>
          <w:cantSplit/>
        </w:trPr>
        <w:tc>
          <w:tcPr>
            <w:tcW w:w="33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927"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5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75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34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r>
      <w:tr w:rsidR="00FB7484" w:rsidRPr="00FB7484" w:rsidTr="00BF491F">
        <w:trPr>
          <w:cantSplit/>
        </w:trPr>
        <w:tc>
          <w:tcPr>
            <w:tcW w:w="10070" w:type="dxa"/>
            <w:gridSpan w:val="7"/>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pacing w:after="0"/>
            </w:pPr>
            <w:r w:rsidRPr="00FB7484">
              <w:rPr>
                <w:b/>
                <w:bCs/>
                <w:i/>
                <w:iCs/>
                <w:sz w:val="22"/>
                <w:szCs w:val="22"/>
              </w:rPr>
              <w:t>2.5. Прочие</w:t>
            </w:r>
            <w:proofErr w:type="gramStart"/>
            <w:r w:rsidRPr="00FB7484">
              <w:rPr>
                <w:b/>
                <w:bCs/>
                <w:i/>
                <w:iCs/>
                <w:sz w:val="22"/>
                <w:szCs w:val="22"/>
                <w:vertAlign w:val="superscript"/>
              </w:rPr>
              <w:t>2</w:t>
            </w:r>
            <w:proofErr w:type="gramEnd"/>
          </w:p>
        </w:tc>
      </w:tr>
      <w:tr w:rsidR="00FB7484" w:rsidRPr="00FB7484" w:rsidTr="00BF491F">
        <w:trPr>
          <w:cantSplit/>
        </w:trPr>
        <w:tc>
          <w:tcPr>
            <w:tcW w:w="339"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927"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53"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751"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34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620" w:type="dxa"/>
            <w:tcBorders>
              <w:top w:val="single" w:sz="4" w:space="0" w:color="000001"/>
              <w:left w:val="single" w:sz="4" w:space="0" w:color="000001"/>
              <w:bottom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c>
          <w:tcPr>
            <w:tcW w:w="1540"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rsidR="00FB7484" w:rsidRPr="00FB7484" w:rsidRDefault="00FB7484" w:rsidP="00FB7484">
            <w:pPr>
              <w:pStyle w:val="aa"/>
              <w:snapToGrid w:val="0"/>
              <w:spacing w:after="0"/>
              <w:jc w:val="center"/>
              <w:rPr>
                <w:sz w:val="20"/>
              </w:rPr>
            </w:pPr>
            <w:r w:rsidRPr="00FB7484">
              <w:rPr>
                <w:sz w:val="20"/>
              </w:rPr>
              <w:t>-</w:t>
            </w:r>
          </w:p>
        </w:tc>
      </w:tr>
    </w:tbl>
    <w:p w:rsidR="00FB7484" w:rsidRPr="00FB7484" w:rsidRDefault="00FB7484" w:rsidP="00FB7484">
      <w:pPr>
        <w:spacing w:after="0" w:line="240" w:lineRule="auto"/>
        <w:ind w:left="5252"/>
        <w:jc w:val="right"/>
        <w:rPr>
          <w:rFonts w:ascii="Times New Roman" w:hAnsi="Times New Roman"/>
          <w:sz w:val="20"/>
        </w:rPr>
        <w:sectPr w:rsidR="00FB7484" w:rsidRPr="00FB7484" w:rsidSect="00CE73E6">
          <w:pgSz w:w="11906" w:h="16838"/>
          <w:pgMar w:top="567" w:right="851" w:bottom="851" w:left="1701" w:header="720" w:footer="0" w:gutter="0"/>
          <w:cols w:space="720"/>
          <w:formProt w:val="0"/>
          <w:titlePg/>
          <w:docGrid w:linePitch="299" w:charSpace="-2049"/>
        </w:sectPr>
      </w:pPr>
    </w:p>
    <w:tbl>
      <w:tblPr>
        <w:tblStyle w:val="af2"/>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4565"/>
      </w:tblGrid>
      <w:tr w:rsidR="00FB7484" w:rsidRPr="00FB7484" w:rsidTr="00BF491F">
        <w:tc>
          <w:tcPr>
            <w:tcW w:w="4644" w:type="dxa"/>
          </w:tcPr>
          <w:p w:rsidR="00FB7484" w:rsidRPr="00FB7484" w:rsidRDefault="00FB7484" w:rsidP="00FB7484">
            <w:pPr>
              <w:spacing w:after="0" w:line="240" w:lineRule="auto"/>
              <w:jc w:val="center"/>
              <w:rPr>
                <w:rFonts w:ascii="Times New Roman" w:hAnsi="Times New Roman"/>
                <w:szCs w:val="28"/>
              </w:rPr>
            </w:pPr>
            <w:r w:rsidRPr="00FB7484">
              <w:rPr>
                <w:rFonts w:ascii="Times New Roman" w:hAnsi="Times New Roman"/>
              </w:rPr>
              <w:lastRenderedPageBreak/>
              <w:br w:type="page"/>
            </w:r>
          </w:p>
        </w:tc>
        <w:tc>
          <w:tcPr>
            <w:tcW w:w="4565" w:type="dxa"/>
          </w:tcPr>
          <w:p w:rsidR="00FB7484" w:rsidRPr="00FB7484" w:rsidRDefault="00FB7484" w:rsidP="00FB7484">
            <w:pPr>
              <w:spacing w:after="0" w:line="240" w:lineRule="auto"/>
              <w:rPr>
                <w:rFonts w:ascii="Times New Roman" w:hAnsi="Times New Roman"/>
                <w:sz w:val="28"/>
                <w:szCs w:val="28"/>
              </w:rPr>
            </w:pPr>
            <w:r w:rsidRPr="00FB7484">
              <w:rPr>
                <w:rFonts w:ascii="Times New Roman" w:hAnsi="Times New Roman"/>
                <w:sz w:val="28"/>
                <w:szCs w:val="28"/>
              </w:rPr>
              <w:t>Приложение № 3</w:t>
            </w:r>
          </w:p>
          <w:p w:rsidR="00FB7484" w:rsidRPr="00FB7484" w:rsidRDefault="00FB7484" w:rsidP="00FB7484">
            <w:pPr>
              <w:spacing w:after="0" w:line="240" w:lineRule="auto"/>
              <w:ind w:right="-675"/>
              <w:rPr>
                <w:rFonts w:ascii="Times New Roman" w:hAnsi="Times New Roman"/>
                <w:sz w:val="28"/>
                <w:szCs w:val="28"/>
              </w:rPr>
            </w:pPr>
            <w:r w:rsidRPr="00FB7484">
              <w:rPr>
                <w:rFonts w:ascii="Times New Roman" w:hAnsi="Times New Roman"/>
                <w:sz w:val="28"/>
                <w:szCs w:val="28"/>
              </w:rPr>
              <w:t>к постановлению администрации</w:t>
            </w:r>
          </w:p>
          <w:p w:rsidR="00FB7484" w:rsidRPr="00FB7484" w:rsidRDefault="00FB7484" w:rsidP="00FB7484">
            <w:pPr>
              <w:spacing w:after="0" w:line="240" w:lineRule="auto"/>
              <w:ind w:right="-108"/>
              <w:rPr>
                <w:rFonts w:ascii="Times New Roman" w:hAnsi="Times New Roman"/>
                <w:sz w:val="28"/>
                <w:szCs w:val="28"/>
              </w:rPr>
            </w:pPr>
            <w:r w:rsidRPr="00FB7484">
              <w:rPr>
                <w:rFonts w:ascii="Times New Roman" w:hAnsi="Times New Roman"/>
                <w:sz w:val="28"/>
                <w:szCs w:val="28"/>
              </w:rPr>
              <w:t>Тейковского муниципального района</w:t>
            </w:r>
          </w:p>
          <w:p w:rsidR="00FB7484" w:rsidRPr="00FB7484" w:rsidRDefault="00FB7484" w:rsidP="00FB7484">
            <w:pPr>
              <w:spacing w:after="0" w:line="240" w:lineRule="auto"/>
              <w:ind w:right="-108"/>
              <w:rPr>
                <w:rFonts w:ascii="Times New Roman" w:hAnsi="Times New Roman"/>
                <w:sz w:val="28"/>
                <w:szCs w:val="28"/>
              </w:rPr>
            </w:pPr>
            <w:r w:rsidRPr="00FB7484">
              <w:rPr>
                <w:rFonts w:ascii="Times New Roman" w:hAnsi="Times New Roman"/>
                <w:sz w:val="28"/>
                <w:szCs w:val="28"/>
              </w:rPr>
              <w:t>от 25.12.2017  №480</w:t>
            </w:r>
          </w:p>
          <w:p w:rsidR="00FB7484" w:rsidRPr="00FB7484" w:rsidRDefault="00FB7484" w:rsidP="00FB7484">
            <w:pPr>
              <w:spacing w:after="0" w:line="240" w:lineRule="auto"/>
              <w:ind w:right="-108"/>
              <w:rPr>
                <w:rFonts w:ascii="Times New Roman" w:hAnsi="Times New Roman"/>
                <w:szCs w:val="28"/>
              </w:rPr>
            </w:pPr>
          </w:p>
          <w:p w:rsidR="00FB7484" w:rsidRPr="00FB7484" w:rsidRDefault="00FB7484" w:rsidP="00FB7484">
            <w:pPr>
              <w:spacing w:after="0" w:line="240" w:lineRule="auto"/>
              <w:rPr>
                <w:rFonts w:ascii="Times New Roman" w:hAnsi="Times New Roman"/>
                <w:szCs w:val="28"/>
              </w:rPr>
            </w:pPr>
          </w:p>
        </w:tc>
      </w:tr>
    </w:tbl>
    <w:p w:rsidR="00FB7484" w:rsidRPr="00FB7484" w:rsidRDefault="00FB7484" w:rsidP="00FB7484">
      <w:pPr>
        <w:keepNext/>
        <w:tabs>
          <w:tab w:val="left" w:pos="0"/>
        </w:tabs>
        <w:suppressAutoHyphens/>
        <w:spacing w:after="0" w:line="240" w:lineRule="auto"/>
        <w:ind w:left="576" w:hanging="576"/>
        <w:jc w:val="center"/>
        <w:outlineLvl w:val="1"/>
        <w:rPr>
          <w:rFonts w:ascii="Times New Roman" w:hAnsi="Times New Roman"/>
          <w:b/>
          <w:sz w:val="28"/>
          <w:szCs w:val="28"/>
          <w:lang w:eastAsia="zh-CN"/>
        </w:rPr>
      </w:pPr>
      <w:r w:rsidRPr="00FB7484">
        <w:rPr>
          <w:rFonts w:ascii="Times New Roman" w:hAnsi="Times New Roman"/>
          <w:b/>
          <w:sz w:val="28"/>
          <w:szCs w:val="28"/>
          <w:lang w:eastAsia="zh-CN"/>
        </w:rPr>
        <w:t>РАСЧЕТ</w:t>
      </w:r>
    </w:p>
    <w:p w:rsidR="00FB7484" w:rsidRPr="00FB7484" w:rsidRDefault="00FB7484" w:rsidP="00FB7484">
      <w:pPr>
        <w:suppressAutoHyphens/>
        <w:spacing w:after="0" w:line="240" w:lineRule="auto"/>
        <w:jc w:val="center"/>
        <w:rPr>
          <w:rFonts w:ascii="Times New Roman" w:hAnsi="Times New Roman"/>
          <w:b/>
          <w:sz w:val="28"/>
          <w:szCs w:val="28"/>
          <w:lang w:eastAsia="zh-CN"/>
        </w:rPr>
      </w:pPr>
      <w:r w:rsidRPr="00FB7484">
        <w:rPr>
          <w:rFonts w:ascii="Times New Roman" w:hAnsi="Times New Roman"/>
          <w:b/>
          <w:sz w:val="28"/>
          <w:szCs w:val="28"/>
          <w:lang w:eastAsia="zh-CN"/>
        </w:rPr>
        <w:t>балансовой стоимости подлежащих приватизации активов</w:t>
      </w:r>
    </w:p>
    <w:p w:rsidR="00FB7484" w:rsidRPr="00FB7484" w:rsidRDefault="00FB7484" w:rsidP="00FB7484">
      <w:pPr>
        <w:spacing w:after="0" w:line="240" w:lineRule="auto"/>
        <w:jc w:val="center"/>
        <w:rPr>
          <w:rFonts w:ascii="Times New Roman" w:hAnsi="Times New Roman"/>
          <w:b/>
          <w:sz w:val="28"/>
          <w:szCs w:val="28"/>
        </w:rPr>
      </w:pPr>
      <w:r w:rsidRPr="00FB7484">
        <w:rPr>
          <w:rFonts w:ascii="Times New Roman" w:hAnsi="Times New Roman"/>
          <w:b/>
          <w:sz w:val="28"/>
          <w:szCs w:val="28"/>
        </w:rPr>
        <w:t xml:space="preserve">муниципального унитарного предприятия Тейковского района </w:t>
      </w:r>
    </w:p>
    <w:p w:rsidR="00FB7484" w:rsidRPr="00FB7484" w:rsidRDefault="00FB7484" w:rsidP="00FB7484">
      <w:pPr>
        <w:spacing w:after="0" w:line="240" w:lineRule="auto"/>
        <w:jc w:val="center"/>
        <w:rPr>
          <w:rFonts w:ascii="Times New Roman" w:hAnsi="Times New Roman"/>
          <w:b/>
          <w:sz w:val="28"/>
          <w:szCs w:val="28"/>
        </w:rPr>
      </w:pPr>
      <w:r w:rsidRPr="00FB7484">
        <w:rPr>
          <w:rFonts w:ascii="Times New Roman" w:hAnsi="Times New Roman"/>
          <w:b/>
          <w:sz w:val="28"/>
          <w:szCs w:val="28"/>
        </w:rPr>
        <w:t>совхоз «Сокатовский»</w:t>
      </w:r>
    </w:p>
    <w:p w:rsidR="00FB7484" w:rsidRPr="00FB7484" w:rsidRDefault="00FB7484" w:rsidP="00FB7484">
      <w:pPr>
        <w:spacing w:after="0" w:line="240" w:lineRule="auto"/>
        <w:jc w:val="center"/>
        <w:rPr>
          <w:rFonts w:ascii="Times New Roman" w:hAnsi="Times New Roman"/>
          <w:szCs w:val="28"/>
        </w:rPr>
      </w:pPr>
    </w:p>
    <w:p w:rsidR="00FB7484" w:rsidRPr="00FB7484" w:rsidRDefault="00FB7484" w:rsidP="00FB7484">
      <w:pPr>
        <w:spacing w:after="0" w:line="240" w:lineRule="auto"/>
        <w:ind w:firstLine="709"/>
        <w:jc w:val="both"/>
        <w:rPr>
          <w:rFonts w:ascii="Times New Roman" w:hAnsi="Times New Roman"/>
          <w:sz w:val="28"/>
          <w:szCs w:val="28"/>
        </w:rPr>
      </w:pPr>
      <w:proofErr w:type="gramStart"/>
      <w:r w:rsidRPr="00FB7484">
        <w:rPr>
          <w:rFonts w:ascii="Times New Roman" w:hAnsi="Times New Roman"/>
          <w:sz w:val="28"/>
          <w:szCs w:val="28"/>
        </w:rPr>
        <w:t>В соответствии с пунктом 2 статьи 11 Федерального закона от 21 декабря 2001г. №178-ФЗ «О приватизации государственного и муниципального имущества» балансовая стоимость подлежащих приватизации активов муниципального унитарного предприятия  Тейковского района совхоз «Сокатовский» определяется как сумма стоимости чистых активов муниципального унитарного предприятия, исчисленной по данным промежуточного бухгалтерского баланса, и стоимости земельных участков, определенной в соответствии с пунктом 3 статьи 11 указанного</w:t>
      </w:r>
      <w:proofErr w:type="gramEnd"/>
      <w:r w:rsidRPr="00FB7484">
        <w:rPr>
          <w:rFonts w:ascii="Times New Roman" w:hAnsi="Times New Roman"/>
          <w:sz w:val="28"/>
          <w:szCs w:val="28"/>
        </w:rPr>
        <w:t xml:space="preserve"> Закона, за вычетом балансовой стоимости объектов, не подлежащих приватизации в составе имущественного комплекса муниципального унитарного предприятия.</w:t>
      </w:r>
    </w:p>
    <w:p w:rsidR="00FB7484" w:rsidRPr="00FB7484" w:rsidRDefault="00FB7484" w:rsidP="00FB7484">
      <w:pPr>
        <w:spacing w:after="0" w:line="240" w:lineRule="auto"/>
        <w:ind w:firstLine="709"/>
        <w:jc w:val="both"/>
        <w:rPr>
          <w:rFonts w:ascii="Times New Roman" w:hAnsi="Times New Roman"/>
          <w:sz w:val="28"/>
          <w:szCs w:val="28"/>
        </w:rPr>
      </w:pPr>
      <w:r w:rsidRPr="00FB7484">
        <w:rPr>
          <w:rFonts w:ascii="Times New Roman" w:hAnsi="Times New Roman"/>
          <w:sz w:val="28"/>
          <w:szCs w:val="28"/>
        </w:rPr>
        <w:t>Стоимость чистых активов муниципального унитарного предприятия определяется по данным промежуточного бухгалтерского баланса.</w:t>
      </w:r>
    </w:p>
    <w:p w:rsidR="00FB7484" w:rsidRPr="00FB7484" w:rsidRDefault="00FB7484" w:rsidP="00FB7484">
      <w:pPr>
        <w:suppressAutoHyphens/>
        <w:spacing w:after="0" w:line="240" w:lineRule="auto"/>
        <w:ind w:right="139"/>
        <w:jc w:val="right"/>
        <w:rPr>
          <w:rFonts w:ascii="Times New Roman" w:hAnsi="Times New Roman"/>
          <w:sz w:val="28"/>
          <w:szCs w:val="28"/>
          <w:u w:val="single"/>
          <w:lang w:eastAsia="zh-CN"/>
        </w:rPr>
      </w:pPr>
    </w:p>
    <w:p w:rsidR="00FB7484" w:rsidRPr="00FB7484" w:rsidRDefault="00FB7484" w:rsidP="00FB7484">
      <w:pPr>
        <w:suppressAutoHyphens/>
        <w:spacing w:after="0" w:line="240" w:lineRule="auto"/>
        <w:ind w:right="139"/>
        <w:jc w:val="right"/>
        <w:rPr>
          <w:rFonts w:ascii="Times New Roman" w:hAnsi="Times New Roman"/>
          <w:sz w:val="28"/>
          <w:szCs w:val="28"/>
          <w:u w:val="single"/>
          <w:lang w:eastAsia="zh-CN"/>
        </w:rPr>
      </w:pPr>
    </w:p>
    <w:p w:rsidR="00FB7484" w:rsidRPr="00FB7484" w:rsidRDefault="00FB7484" w:rsidP="00FB7484">
      <w:pPr>
        <w:suppressAutoHyphens/>
        <w:spacing w:after="0" w:line="240" w:lineRule="auto"/>
        <w:ind w:right="139"/>
        <w:jc w:val="center"/>
        <w:rPr>
          <w:rFonts w:ascii="Times New Roman" w:hAnsi="Times New Roman"/>
          <w:sz w:val="28"/>
          <w:szCs w:val="28"/>
          <w:lang w:eastAsia="zh-CN"/>
        </w:rPr>
      </w:pPr>
      <w:r w:rsidRPr="00FB7484">
        <w:rPr>
          <w:rFonts w:ascii="Times New Roman" w:hAnsi="Times New Roman"/>
          <w:sz w:val="28"/>
          <w:szCs w:val="28"/>
          <w:lang w:eastAsia="zh-CN"/>
        </w:rPr>
        <w:t>Расчет стоимости чистых активов муниципального унитарного предприятия Тейковского района совхоз «Сокатовский»</w:t>
      </w:r>
    </w:p>
    <w:p w:rsidR="00FB7484" w:rsidRPr="00FB7484" w:rsidRDefault="00FB7484" w:rsidP="00FB7484">
      <w:pPr>
        <w:suppressAutoHyphens/>
        <w:spacing w:after="0" w:line="240" w:lineRule="auto"/>
        <w:ind w:right="139"/>
        <w:jc w:val="center"/>
        <w:rPr>
          <w:rFonts w:ascii="Times New Roman" w:hAnsi="Times New Roman"/>
          <w:szCs w:val="28"/>
          <w:lang w:eastAsia="zh-CN"/>
        </w:rPr>
      </w:pPr>
    </w:p>
    <w:tbl>
      <w:tblPr>
        <w:tblStyle w:val="af2"/>
        <w:tblW w:w="9923" w:type="dxa"/>
        <w:tblInd w:w="-176" w:type="dxa"/>
        <w:tblLook w:val="04A0"/>
      </w:tblPr>
      <w:tblGrid>
        <w:gridCol w:w="733"/>
        <w:gridCol w:w="6214"/>
        <w:gridCol w:w="2976"/>
      </w:tblGrid>
      <w:tr w:rsidR="00FB7484" w:rsidRPr="00FB7484" w:rsidTr="00BF491F">
        <w:tc>
          <w:tcPr>
            <w:tcW w:w="733"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 xml:space="preserve">№ </w:t>
            </w:r>
            <w:proofErr w:type="spellStart"/>
            <w:proofErr w:type="gramStart"/>
            <w:r w:rsidRPr="00FB7484">
              <w:rPr>
                <w:rFonts w:ascii="Times New Roman" w:hAnsi="Times New Roman"/>
                <w:szCs w:val="28"/>
                <w:lang w:eastAsia="zh-CN"/>
              </w:rPr>
              <w:t>п</w:t>
            </w:r>
            <w:proofErr w:type="spellEnd"/>
            <w:proofErr w:type="gramEnd"/>
            <w:r w:rsidRPr="00FB7484">
              <w:rPr>
                <w:rFonts w:ascii="Times New Roman" w:hAnsi="Times New Roman"/>
                <w:szCs w:val="28"/>
                <w:lang w:eastAsia="zh-CN"/>
              </w:rPr>
              <w:t>/</w:t>
            </w:r>
            <w:proofErr w:type="spellStart"/>
            <w:r w:rsidRPr="00FB7484">
              <w:rPr>
                <w:rFonts w:ascii="Times New Roman" w:hAnsi="Times New Roman"/>
                <w:szCs w:val="28"/>
                <w:lang w:eastAsia="zh-CN"/>
              </w:rPr>
              <w:t>п</w:t>
            </w:r>
            <w:proofErr w:type="spellEnd"/>
          </w:p>
        </w:tc>
        <w:tc>
          <w:tcPr>
            <w:tcW w:w="6214"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Наименование показателя</w:t>
            </w:r>
          </w:p>
        </w:tc>
        <w:tc>
          <w:tcPr>
            <w:tcW w:w="2976"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Значение показателя на 01.06.2017г.,</w:t>
            </w:r>
          </w:p>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(тыс. руб.)</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Cs w:val="28"/>
                <w:lang w:eastAsia="zh-CN"/>
              </w:rPr>
            </w:pPr>
          </w:p>
        </w:tc>
        <w:tc>
          <w:tcPr>
            <w:tcW w:w="6214"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 w:val="24"/>
                <w:szCs w:val="24"/>
                <w:lang w:eastAsia="zh-CN"/>
              </w:rPr>
              <w:t>Активы</w:t>
            </w:r>
          </w:p>
        </w:tc>
        <w:tc>
          <w:tcPr>
            <w:tcW w:w="2976" w:type="dxa"/>
          </w:tcPr>
          <w:p w:rsidR="00FB7484" w:rsidRPr="00FB7484" w:rsidRDefault="00FB7484" w:rsidP="00FB7484">
            <w:pPr>
              <w:suppressAutoHyphens/>
              <w:spacing w:after="0" w:line="240" w:lineRule="auto"/>
              <w:ind w:right="139"/>
              <w:rPr>
                <w:rFonts w:ascii="Times New Roman" w:hAnsi="Times New Roman"/>
                <w:szCs w:val="28"/>
                <w:lang w:eastAsia="zh-CN"/>
              </w:rPr>
            </w:pP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w:t>
            </w:r>
          </w:p>
        </w:tc>
        <w:tc>
          <w:tcPr>
            <w:tcW w:w="6214" w:type="dxa"/>
          </w:tcPr>
          <w:p w:rsidR="00FB7484" w:rsidRPr="00FB7484" w:rsidRDefault="00FB7484" w:rsidP="00FB7484">
            <w:pPr>
              <w:suppressAutoHyphens/>
              <w:spacing w:after="0" w:line="240" w:lineRule="auto"/>
              <w:rPr>
                <w:rFonts w:ascii="Times New Roman" w:hAnsi="Times New Roman"/>
                <w:sz w:val="24"/>
                <w:szCs w:val="24"/>
                <w:lang w:eastAsia="zh-CN"/>
              </w:rPr>
            </w:pPr>
            <w:r w:rsidRPr="00FB7484">
              <w:rPr>
                <w:rFonts w:ascii="Times New Roman" w:hAnsi="Times New Roman"/>
                <w:sz w:val="24"/>
                <w:szCs w:val="24"/>
                <w:lang w:eastAsia="zh-CN"/>
              </w:rPr>
              <w:t>Нематериальные активы</w:t>
            </w:r>
          </w:p>
        </w:tc>
        <w:tc>
          <w:tcPr>
            <w:tcW w:w="2976" w:type="dxa"/>
          </w:tcPr>
          <w:p w:rsidR="00FB7484" w:rsidRPr="00FB7484" w:rsidRDefault="00FB7484" w:rsidP="00FB7484">
            <w:pPr>
              <w:suppressAutoHyphens/>
              <w:spacing w:after="0" w:line="240" w:lineRule="auto"/>
              <w:ind w:right="139"/>
              <w:jc w:val="center"/>
              <w:rPr>
                <w:rFonts w:ascii="Times New Roman" w:hAnsi="Times New Roman"/>
                <w:b/>
                <w:szCs w:val="28"/>
                <w:lang w:eastAsia="zh-CN"/>
              </w:rPr>
            </w:pPr>
            <w:r w:rsidRPr="00FB7484">
              <w:rPr>
                <w:rFonts w:ascii="Times New Roman" w:hAnsi="Times New Roman"/>
                <w:b/>
                <w:szCs w:val="28"/>
                <w:lang w:eastAsia="zh-CN"/>
              </w:rPr>
              <w:t>-</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2</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Основные средства</w:t>
            </w:r>
          </w:p>
        </w:tc>
        <w:tc>
          <w:tcPr>
            <w:tcW w:w="2976" w:type="dxa"/>
            <w:shd w:val="clear" w:color="auto" w:fill="FFFFFF" w:themeFill="background1"/>
          </w:tcPr>
          <w:p w:rsidR="00FB7484" w:rsidRPr="00FB7484" w:rsidRDefault="00FB7484" w:rsidP="00FB7484">
            <w:pPr>
              <w:suppressAutoHyphens/>
              <w:spacing w:after="0" w:line="240" w:lineRule="auto"/>
              <w:ind w:right="423"/>
              <w:jc w:val="center"/>
              <w:rPr>
                <w:rFonts w:ascii="Times New Roman" w:hAnsi="Times New Roman"/>
                <w:sz w:val="24"/>
                <w:szCs w:val="24"/>
                <w:lang w:eastAsia="zh-CN"/>
              </w:rPr>
            </w:pPr>
            <w:r w:rsidRPr="00FB7484">
              <w:rPr>
                <w:rFonts w:ascii="Times New Roman" w:hAnsi="Times New Roman"/>
                <w:sz w:val="24"/>
                <w:szCs w:val="24"/>
                <w:lang w:eastAsia="zh-CN"/>
              </w:rPr>
              <w:t>11997,169</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3</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Незавершенное строительство</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44,443</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4</w:t>
            </w:r>
          </w:p>
        </w:tc>
        <w:tc>
          <w:tcPr>
            <w:tcW w:w="6214" w:type="dxa"/>
          </w:tcPr>
          <w:p w:rsidR="00FB7484" w:rsidRPr="00FB7484" w:rsidRDefault="00FB7484" w:rsidP="00FB7484">
            <w:pPr>
              <w:suppressAutoHyphens/>
              <w:spacing w:after="0" w:line="240" w:lineRule="auto"/>
              <w:rPr>
                <w:rFonts w:ascii="Times New Roman" w:hAnsi="Times New Roman"/>
                <w:szCs w:val="28"/>
                <w:lang w:eastAsia="zh-CN"/>
              </w:rPr>
            </w:pPr>
            <w:r w:rsidRPr="00FB7484">
              <w:rPr>
                <w:rFonts w:ascii="Times New Roman" w:hAnsi="Times New Roman"/>
                <w:sz w:val="24"/>
                <w:szCs w:val="24"/>
                <w:lang w:eastAsia="zh-CN"/>
              </w:rPr>
              <w:t>Доходные вложения в материальные ценности</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5</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Долгосрочные финансовые вложения</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6</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 xml:space="preserve">Прочие </w:t>
            </w:r>
            <w:proofErr w:type="spellStart"/>
            <w:r w:rsidRPr="00FB7484">
              <w:rPr>
                <w:rFonts w:ascii="Times New Roman" w:hAnsi="Times New Roman"/>
                <w:sz w:val="24"/>
                <w:szCs w:val="24"/>
                <w:lang w:eastAsia="zh-CN"/>
              </w:rPr>
              <w:t>внеоборотные</w:t>
            </w:r>
            <w:proofErr w:type="spellEnd"/>
            <w:r w:rsidRPr="00FB7484">
              <w:rPr>
                <w:rFonts w:ascii="Times New Roman" w:hAnsi="Times New Roman"/>
                <w:sz w:val="24"/>
                <w:szCs w:val="24"/>
                <w:lang w:eastAsia="zh-CN"/>
              </w:rPr>
              <w:t xml:space="preserve"> активы</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7</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Запасы</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13586,315</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8</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Налог на добавленную стоимость по приобретенным ценностям</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9</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Дебиторская задолженность</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434,932</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10</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Краткосрочные финансовые вложения</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2,049</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11</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Денежные средства</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126,823</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12</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Прочие оборотные активы</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6947" w:type="dxa"/>
            <w:gridSpan w:val="2"/>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Итого активов</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26191,731</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p>
        </w:tc>
        <w:tc>
          <w:tcPr>
            <w:tcW w:w="6214" w:type="dxa"/>
          </w:tcPr>
          <w:p w:rsidR="00FB7484" w:rsidRPr="00FB7484" w:rsidRDefault="00FB7484" w:rsidP="00FB7484">
            <w:pPr>
              <w:keepNext/>
              <w:tabs>
                <w:tab w:val="left" w:pos="0"/>
              </w:tabs>
              <w:suppressAutoHyphens/>
              <w:spacing w:after="0" w:line="240" w:lineRule="auto"/>
              <w:ind w:left="864" w:hanging="864"/>
              <w:jc w:val="center"/>
              <w:outlineLvl w:val="3"/>
              <w:rPr>
                <w:rFonts w:ascii="Times New Roman" w:hAnsi="Times New Roman"/>
                <w:szCs w:val="28"/>
                <w:lang w:eastAsia="zh-CN"/>
              </w:rPr>
            </w:pPr>
            <w:r w:rsidRPr="00FB7484">
              <w:rPr>
                <w:rFonts w:ascii="Times New Roman" w:hAnsi="Times New Roman"/>
                <w:sz w:val="24"/>
                <w:szCs w:val="24"/>
                <w:lang w:eastAsia="zh-CN"/>
              </w:rPr>
              <w:t>Пассивы</w:t>
            </w:r>
          </w:p>
        </w:tc>
        <w:tc>
          <w:tcPr>
            <w:tcW w:w="2976" w:type="dxa"/>
            <w:shd w:val="clear" w:color="auto" w:fill="FFFFFF" w:themeFill="background1"/>
          </w:tcPr>
          <w:p w:rsidR="00FB7484" w:rsidRPr="00FB7484" w:rsidRDefault="00FB7484" w:rsidP="00FB7484">
            <w:pPr>
              <w:suppressAutoHyphens/>
              <w:spacing w:after="0" w:line="240" w:lineRule="auto"/>
              <w:ind w:right="139"/>
              <w:rPr>
                <w:rFonts w:ascii="Times New Roman" w:hAnsi="Times New Roman"/>
                <w:szCs w:val="28"/>
                <w:lang w:eastAsia="zh-CN"/>
              </w:rPr>
            </w:pP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13</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Заемные средства</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170,931</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14</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Отложенные налоговые обязательства</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15</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Прочие долгосрочные обязательства</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200,528</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16</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Кредиторская задолженность</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7408,202</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17</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Резервы предстоящих расходов</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 w:val="24"/>
                <w:szCs w:val="24"/>
                <w:lang w:eastAsia="zh-CN"/>
              </w:rPr>
            </w:pPr>
            <w:r w:rsidRPr="00FB7484">
              <w:rPr>
                <w:rFonts w:ascii="Times New Roman" w:hAnsi="Times New Roman"/>
                <w:sz w:val="24"/>
                <w:szCs w:val="24"/>
                <w:lang w:eastAsia="zh-CN"/>
              </w:rPr>
              <w:t>18</w:t>
            </w: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Прочие краткосрочные обязательства</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w:t>
            </w:r>
          </w:p>
        </w:tc>
      </w:tr>
      <w:tr w:rsidR="00FB7484" w:rsidRPr="00FB7484" w:rsidTr="00BF491F">
        <w:tc>
          <w:tcPr>
            <w:tcW w:w="6947" w:type="dxa"/>
            <w:gridSpan w:val="2"/>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Итого пассивов</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7779,661</w:t>
            </w: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Cs w:val="28"/>
                <w:lang w:eastAsia="zh-CN"/>
              </w:rPr>
            </w:pP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Cs w:val="28"/>
                <w:lang w:eastAsia="zh-CN"/>
              </w:rPr>
            </w:pPr>
          </w:p>
        </w:tc>
      </w:tr>
      <w:tr w:rsidR="00FB7484" w:rsidRPr="00FB7484" w:rsidTr="00BF491F">
        <w:tc>
          <w:tcPr>
            <w:tcW w:w="733" w:type="dxa"/>
          </w:tcPr>
          <w:p w:rsidR="00FB7484" w:rsidRPr="00FB7484" w:rsidRDefault="00FB7484" w:rsidP="00FB7484">
            <w:pPr>
              <w:suppressAutoHyphens/>
              <w:spacing w:after="0" w:line="240" w:lineRule="auto"/>
              <w:ind w:right="139"/>
              <w:rPr>
                <w:rFonts w:ascii="Times New Roman" w:hAnsi="Times New Roman"/>
                <w:szCs w:val="28"/>
                <w:lang w:eastAsia="zh-CN"/>
              </w:rPr>
            </w:pPr>
          </w:p>
        </w:tc>
        <w:tc>
          <w:tcPr>
            <w:tcW w:w="6214" w:type="dxa"/>
          </w:tcPr>
          <w:p w:rsidR="00FB7484" w:rsidRPr="00FB7484" w:rsidRDefault="00FB7484" w:rsidP="00FB7484">
            <w:pPr>
              <w:suppressAutoHyphens/>
              <w:spacing w:after="0" w:line="240" w:lineRule="auto"/>
              <w:ind w:right="139"/>
              <w:rPr>
                <w:rFonts w:ascii="Times New Roman" w:hAnsi="Times New Roman"/>
                <w:szCs w:val="28"/>
                <w:lang w:eastAsia="zh-CN"/>
              </w:rPr>
            </w:pPr>
            <w:r w:rsidRPr="00FB7484">
              <w:rPr>
                <w:rFonts w:ascii="Times New Roman" w:hAnsi="Times New Roman"/>
                <w:sz w:val="24"/>
                <w:szCs w:val="24"/>
                <w:lang w:eastAsia="zh-CN"/>
              </w:rPr>
              <w:t>Чистые активы (итого активов минус итого пассивов)</w:t>
            </w:r>
          </w:p>
        </w:tc>
        <w:tc>
          <w:tcPr>
            <w:tcW w:w="2976" w:type="dxa"/>
            <w:shd w:val="clear" w:color="auto" w:fill="FFFFFF" w:themeFill="background1"/>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rPr>
              <w:t>18412,070</w:t>
            </w:r>
          </w:p>
        </w:tc>
      </w:tr>
    </w:tbl>
    <w:p w:rsidR="00FB7484" w:rsidRPr="00FB7484" w:rsidRDefault="00FB7484" w:rsidP="00FB7484">
      <w:pPr>
        <w:suppressAutoHyphens/>
        <w:spacing w:after="0" w:line="240" w:lineRule="auto"/>
        <w:ind w:right="139"/>
        <w:rPr>
          <w:rFonts w:ascii="Times New Roman" w:hAnsi="Times New Roman"/>
          <w:szCs w:val="28"/>
          <w:lang w:eastAsia="zh-CN"/>
        </w:rPr>
      </w:pPr>
    </w:p>
    <w:p w:rsidR="00FB7484" w:rsidRPr="00FB7484" w:rsidRDefault="00FB7484" w:rsidP="00FB7484">
      <w:pPr>
        <w:suppressAutoHyphens/>
        <w:spacing w:after="0" w:line="240" w:lineRule="auto"/>
        <w:ind w:right="139" w:firstLine="709"/>
        <w:jc w:val="both"/>
        <w:rPr>
          <w:rFonts w:ascii="Times New Roman" w:hAnsi="Times New Roman"/>
          <w:sz w:val="28"/>
          <w:szCs w:val="28"/>
          <w:lang w:eastAsia="zh-CN"/>
        </w:rPr>
      </w:pPr>
      <w:r w:rsidRPr="00FB7484">
        <w:rPr>
          <w:rFonts w:ascii="Times New Roman" w:hAnsi="Times New Roman"/>
          <w:sz w:val="28"/>
          <w:szCs w:val="28"/>
          <w:lang w:eastAsia="zh-CN"/>
        </w:rPr>
        <w:t>Стоимость подлежащих приватизации земельных участков 16983052,80 (Шестнадцать миллионов девятьсот восемьдесят три тысячи пятьдесят два рубля) 80 копеек.</w:t>
      </w:r>
    </w:p>
    <w:p w:rsidR="00FB7484" w:rsidRPr="00FB7484" w:rsidRDefault="00FB7484" w:rsidP="00FB7484">
      <w:pPr>
        <w:suppressAutoHyphens/>
        <w:spacing w:after="0" w:line="240" w:lineRule="auto"/>
        <w:ind w:right="139" w:firstLine="709"/>
        <w:jc w:val="both"/>
        <w:rPr>
          <w:rFonts w:ascii="Times New Roman" w:hAnsi="Times New Roman"/>
          <w:sz w:val="28"/>
          <w:szCs w:val="28"/>
          <w:lang w:eastAsia="zh-CN"/>
        </w:rPr>
      </w:pPr>
    </w:p>
    <w:p w:rsidR="00FB7484" w:rsidRPr="00FB7484" w:rsidRDefault="00FB7484" w:rsidP="00FB7484">
      <w:pPr>
        <w:suppressAutoHyphens/>
        <w:spacing w:after="0" w:line="240" w:lineRule="auto"/>
        <w:ind w:right="139" w:firstLine="709"/>
        <w:jc w:val="both"/>
        <w:rPr>
          <w:rFonts w:ascii="Times New Roman" w:hAnsi="Times New Roman"/>
          <w:sz w:val="28"/>
          <w:szCs w:val="28"/>
          <w:lang w:eastAsia="zh-CN"/>
        </w:rPr>
      </w:pPr>
      <w:r w:rsidRPr="00FB7484">
        <w:rPr>
          <w:rFonts w:ascii="Times New Roman" w:hAnsi="Times New Roman"/>
          <w:sz w:val="28"/>
          <w:szCs w:val="28"/>
          <w:lang w:eastAsia="zh-CN"/>
        </w:rPr>
        <w:t>Балансовая стоимость подлежащих приватизации активов муниципального унитарного предприятия Тейковского района совхоз «Сокатовский».</w:t>
      </w:r>
    </w:p>
    <w:p w:rsidR="00FB7484" w:rsidRPr="00FB7484" w:rsidRDefault="00FB7484" w:rsidP="00FB7484">
      <w:pPr>
        <w:suppressAutoHyphens/>
        <w:spacing w:after="0" w:line="240" w:lineRule="auto"/>
        <w:ind w:right="139" w:firstLine="709"/>
        <w:jc w:val="both"/>
        <w:rPr>
          <w:rFonts w:ascii="Times New Roman" w:hAnsi="Times New Roman"/>
          <w:sz w:val="28"/>
          <w:szCs w:val="28"/>
          <w:lang w:eastAsia="zh-CN"/>
        </w:rPr>
      </w:pPr>
    </w:p>
    <w:p w:rsidR="00FB7484" w:rsidRPr="00FB7484" w:rsidRDefault="00FB7484" w:rsidP="00FB7484">
      <w:pPr>
        <w:suppressAutoHyphens/>
        <w:spacing w:after="0" w:line="240" w:lineRule="auto"/>
        <w:ind w:right="139"/>
        <w:jc w:val="both"/>
        <w:rPr>
          <w:rFonts w:ascii="Times New Roman" w:hAnsi="Times New Roman"/>
          <w:sz w:val="28"/>
          <w:szCs w:val="28"/>
          <w:lang w:eastAsia="zh-CN"/>
        </w:rPr>
      </w:pPr>
      <w:r w:rsidRPr="00FB7484">
        <w:rPr>
          <w:rFonts w:ascii="Times New Roman" w:hAnsi="Times New Roman"/>
          <w:sz w:val="28"/>
          <w:szCs w:val="28"/>
          <w:lang w:eastAsia="zh-CN"/>
        </w:rPr>
        <w:t xml:space="preserve">Расчет балансовой стоимости, подлежащих приватизации активов муниципального унитарного предприятия Тейковского района </w:t>
      </w:r>
    </w:p>
    <w:p w:rsidR="00FB7484" w:rsidRPr="00FB7484" w:rsidRDefault="00FB7484" w:rsidP="00FB7484">
      <w:pPr>
        <w:suppressAutoHyphens/>
        <w:spacing w:after="0" w:line="240" w:lineRule="auto"/>
        <w:ind w:right="139"/>
        <w:jc w:val="both"/>
        <w:rPr>
          <w:rFonts w:ascii="Times New Roman" w:hAnsi="Times New Roman"/>
          <w:sz w:val="28"/>
          <w:szCs w:val="28"/>
          <w:lang w:eastAsia="zh-CN"/>
        </w:rPr>
      </w:pPr>
      <w:r w:rsidRPr="00FB7484">
        <w:rPr>
          <w:rFonts w:ascii="Times New Roman" w:hAnsi="Times New Roman"/>
          <w:sz w:val="28"/>
          <w:szCs w:val="28"/>
          <w:lang w:eastAsia="zh-CN"/>
        </w:rPr>
        <w:t>совхоз «Сокатовский»</w:t>
      </w:r>
    </w:p>
    <w:p w:rsidR="00FB7484" w:rsidRPr="00FB7484" w:rsidRDefault="00FB7484" w:rsidP="00FB7484">
      <w:pPr>
        <w:suppressAutoHyphens/>
        <w:spacing w:after="0" w:line="240" w:lineRule="auto"/>
        <w:ind w:right="139"/>
        <w:jc w:val="both"/>
        <w:rPr>
          <w:rFonts w:ascii="Times New Roman" w:hAnsi="Times New Roman"/>
          <w:sz w:val="28"/>
          <w:szCs w:val="28"/>
          <w:lang w:eastAsia="zh-CN"/>
        </w:rPr>
      </w:pPr>
    </w:p>
    <w:tbl>
      <w:tblPr>
        <w:tblStyle w:val="af2"/>
        <w:tblW w:w="9923" w:type="dxa"/>
        <w:tblInd w:w="-176" w:type="dxa"/>
        <w:tblLook w:val="04A0"/>
      </w:tblPr>
      <w:tblGrid>
        <w:gridCol w:w="733"/>
        <w:gridCol w:w="6214"/>
        <w:gridCol w:w="2976"/>
      </w:tblGrid>
      <w:tr w:rsidR="00FB7484" w:rsidRPr="00FB7484" w:rsidTr="00BF491F">
        <w:tc>
          <w:tcPr>
            <w:tcW w:w="733"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 xml:space="preserve">№ </w:t>
            </w:r>
            <w:proofErr w:type="spellStart"/>
            <w:proofErr w:type="gramStart"/>
            <w:r w:rsidRPr="00FB7484">
              <w:rPr>
                <w:rFonts w:ascii="Times New Roman" w:hAnsi="Times New Roman"/>
                <w:szCs w:val="28"/>
                <w:lang w:eastAsia="zh-CN"/>
              </w:rPr>
              <w:t>п</w:t>
            </w:r>
            <w:proofErr w:type="spellEnd"/>
            <w:proofErr w:type="gramEnd"/>
            <w:r w:rsidRPr="00FB7484">
              <w:rPr>
                <w:rFonts w:ascii="Times New Roman" w:hAnsi="Times New Roman"/>
                <w:szCs w:val="28"/>
                <w:lang w:eastAsia="zh-CN"/>
              </w:rPr>
              <w:t>/</w:t>
            </w:r>
            <w:proofErr w:type="spellStart"/>
            <w:r w:rsidRPr="00FB7484">
              <w:rPr>
                <w:rFonts w:ascii="Times New Roman" w:hAnsi="Times New Roman"/>
                <w:szCs w:val="28"/>
                <w:lang w:eastAsia="zh-CN"/>
              </w:rPr>
              <w:t>п</w:t>
            </w:r>
            <w:proofErr w:type="spellEnd"/>
          </w:p>
        </w:tc>
        <w:tc>
          <w:tcPr>
            <w:tcW w:w="6214"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Наименование показателя</w:t>
            </w:r>
          </w:p>
        </w:tc>
        <w:tc>
          <w:tcPr>
            <w:tcW w:w="2976"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Значение показателя на 01.06.2017г.,</w:t>
            </w:r>
          </w:p>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(тыс. руб.)</w:t>
            </w:r>
          </w:p>
        </w:tc>
      </w:tr>
      <w:tr w:rsidR="00FB7484" w:rsidRPr="00FB7484" w:rsidTr="00BF491F">
        <w:tc>
          <w:tcPr>
            <w:tcW w:w="733"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1</w:t>
            </w:r>
          </w:p>
        </w:tc>
        <w:tc>
          <w:tcPr>
            <w:tcW w:w="6214" w:type="dxa"/>
          </w:tcPr>
          <w:p w:rsidR="00FB7484" w:rsidRPr="00FB7484" w:rsidRDefault="00FB7484" w:rsidP="00FB7484">
            <w:pPr>
              <w:suppressAutoHyphens/>
              <w:spacing w:after="0" w:line="240" w:lineRule="auto"/>
              <w:rPr>
                <w:rFonts w:ascii="Times New Roman" w:hAnsi="Times New Roman"/>
                <w:sz w:val="26"/>
                <w:szCs w:val="24"/>
                <w:lang w:eastAsia="zh-CN"/>
              </w:rPr>
            </w:pPr>
            <w:r w:rsidRPr="00FB7484">
              <w:rPr>
                <w:rFonts w:ascii="Times New Roman" w:hAnsi="Times New Roman"/>
                <w:sz w:val="24"/>
                <w:szCs w:val="24"/>
                <w:lang w:eastAsia="zh-CN"/>
              </w:rPr>
              <w:t>Стоимость чистых активов по данным промежуточного бухгалтерского на 01.06.2017г.</w:t>
            </w:r>
          </w:p>
        </w:tc>
        <w:tc>
          <w:tcPr>
            <w:tcW w:w="2976"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 w:val="24"/>
                <w:szCs w:val="24"/>
              </w:rPr>
              <w:t>18412,070</w:t>
            </w:r>
          </w:p>
        </w:tc>
      </w:tr>
      <w:tr w:rsidR="00FB7484" w:rsidRPr="00FB7484" w:rsidTr="00BF491F">
        <w:tc>
          <w:tcPr>
            <w:tcW w:w="733"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2</w:t>
            </w:r>
          </w:p>
        </w:tc>
        <w:tc>
          <w:tcPr>
            <w:tcW w:w="6214" w:type="dxa"/>
          </w:tcPr>
          <w:p w:rsidR="00FB7484" w:rsidRPr="00FB7484" w:rsidRDefault="00FB7484" w:rsidP="00FB7484">
            <w:pPr>
              <w:suppressAutoHyphens/>
              <w:spacing w:after="0" w:line="240" w:lineRule="auto"/>
              <w:rPr>
                <w:rFonts w:ascii="Times New Roman" w:hAnsi="Times New Roman"/>
                <w:sz w:val="26"/>
                <w:szCs w:val="24"/>
                <w:lang w:eastAsia="zh-CN"/>
              </w:rPr>
            </w:pPr>
            <w:r w:rsidRPr="00FB7484">
              <w:rPr>
                <w:rFonts w:ascii="Times New Roman" w:hAnsi="Times New Roman"/>
                <w:sz w:val="24"/>
                <w:szCs w:val="24"/>
                <w:lang w:eastAsia="zh-CN"/>
              </w:rPr>
              <w:t>Стоимость подлежащих приватизации земельных участков по состоянию на 01.06.2017г.</w:t>
            </w:r>
          </w:p>
        </w:tc>
        <w:tc>
          <w:tcPr>
            <w:tcW w:w="2976" w:type="dxa"/>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16983,053</w:t>
            </w:r>
          </w:p>
        </w:tc>
      </w:tr>
      <w:tr w:rsidR="00FB7484" w:rsidRPr="00FB7484" w:rsidTr="00BF491F">
        <w:tc>
          <w:tcPr>
            <w:tcW w:w="733"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r w:rsidRPr="00FB7484">
              <w:rPr>
                <w:rFonts w:ascii="Times New Roman" w:hAnsi="Times New Roman"/>
                <w:szCs w:val="28"/>
                <w:lang w:eastAsia="zh-CN"/>
              </w:rPr>
              <w:t>3</w:t>
            </w:r>
          </w:p>
        </w:tc>
        <w:tc>
          <w:tcPr>
            <w:tcW w:w="6214" w:type="dxa"/>
          </w:tcPr>
          <w:p w:rsidR="00FB7484" w:rsidRPr="00FB7484" w:rsidRDefault="00FB7484" w:rsidP="00FB7484">
            <w:pPr>
              <w:suppressAutoHyphens/>
              <w:spacing w:after="0" w:line="240" w:lineRule="auto"/>
              <w:jc w:val="both"/>
              <w:rPr>
                <w:rFonts w:ascii="Times New Roman" w:hAnsi="Times New Roman"/>
                <w:sz w:val="24"/>
                <w:szCs w:val="24"/>
                <w:lang w:eastAsia="zh-CN"/>
              </w:rPr>
            </w:pPr>
            <w:r w:rsidRPr="00FB7484">
              <w:rPr>
                <w:rFonts w:ascii="Times New Roman" w:hAnsi="Times New Roman"/>
                <w:sz w:val="24"/>
                <w:szCs w:val="24"/>
                <w:lang w:eastAsia="zh-CN"/>
              </w:rPr>
              <w:t>Балансовая стоимость объектов, не подлежащих приватизации в составе имущественного комплекса предприятия, по данным промежуточного бухгалтерского баланса на 01.06.2017г.</w:t>
            </w:r>
          </w:p>
        </w:tc>
        <w:tc>
          <w:tcPr>
            <w:tcW w:w="2976" w:type="dxa"/>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0</w:t>
            </w:r>
          </w:p>
        </w:tc>
      </w:tr>
      <w:tr w:rsidR="00FB7484" w:rsidRPr="00FB7484" w:rsidTr="00BF491F">
        <w:tc>
          <w:tcPr>
            <w:tcW w:w="733" w:type="dxa"/>
          </w:tcPr>
          <w:p w:rsidR="00FB7484" w:rsidRPr="00FB7484" w:rsidRDefault="00FB7484" w:rsidP="00FB7484">
            <w:pPr>
              <w:suppressAutoHyphens/>
              <w:spacing w:after="0" w:line="240" w:lineRule="auto"/>
              <w:ind w:right="139"/>
              <w:jc w:val="center"/>
              <w:rPr>
                <w:rFonts w:ascii="Times New Roman" w:hAnsi="Times New Roman"/>
                <w:szCs w:val="28"/>
                <w:lang w:eastAsia="zh-CN"/>
              </w:rPr>
            </w:pPr>
          </w:p>
        </w:tc>
        <w:tc>
          <w:tcPr>
            <w:tcW w:w="6214" w:type="dxa"/>
          </w:tcPr>
          <w:p w:rsidR="00FB7484" w:rsidRPr="00FB7484" w:rsidRDefault="00FB7484" w:rsidP="00FB7484">
            <w:pPr>
              <w:suppressAutoHyphens/>
              <w:spacing w:after="0" w:line="240" w:lineRule="auto"/>
              <w:rPr>
                <w:rFonts w:ascii="Times New Roman" w:hAnsi="Times New Roman"/>
                <w:sz w:val="26"/>
                <w:szCs w:val="24"/>
                <w:lang w:eastAsia="zh-CN"/>
              </w:rPr>
            </w:pPr>
            <w:r w:rsidRPr="00FB7484">
              <w:rPr>
                <w:rFonts w:ascii="Times New Roman" w:hAnsi="Times New Roman"/>
                <w:sz w:val="24"/>
                <w:szCs w:val="24"/>
                <w:lang w:eastAsia="zh-CN"/>
              </w:rPr>
              <w:t xml:space="preserve">Балансовая стоимость подлежащих приватизации активов (пункт 1 + пункт 2 - пункт 3) </w:t>
            </w:r>
          </w:p>
        </w:tc>
        <w:tc>
          <w:tcPr>
            <w:tcW w:w="2976" w:type="dxa"/>
          </w:tcPr>
          <w:p w:rsidR="00FB7484" w:rsidRPr="00FB7484" w:rsidRDefault="00FB7484" w:rsidP="00FB7484">
            <w:pPr>
              <w:suppressAutoHyphens/>
              <w:spacing w:after="0" w:line="240" w:lineRule="auto"/>
              <w:ind w:right="139"/>
              <w:jc w:val="center"/>
              <w:rPr>
                <w:rFonts w:ascii="Times New Roman" w:hAnsi="Times New Roman"/>
                <w:sz w:val="24"/>
                <w:szCs w:val="24"/>
                <w:lang w:eastAsia="zh-CN"/>
              </w:rPr>
            </w:pPr>
            <w:r w:rsidRPr="00FB7484">
              <w:rPr>
                <w:rFonts w:ascii="Times New Roman" w:hAnsi="Times New Roman"/>
                <w:sz w:val="24"/>
                <w:szCs w:val="24"/>
                <w:lang w:eastAsia="zh-CN"/>
              </w:rPr>
              <w:t>35395,123</w:t>
            </w:r>
          </w:p>
        </w:tc>
      </w:tr>
    </w:tbl>
    <w:p w:rsidR="00FB7484" w:rsidRPr="00FB7484" w:rsidRDefault="00FB7484" w:rsidP="00FB7484">
      <w:pPr>
        <w:suppressAutoHyphens/>
        <w:spacing w:after="0" w:line="240" w:lineRule="auto"/>
        <w:ind w:right="139" w:firstLine="709"/>
        <w:rPr>
          <w:rFonts w:ascii="Times New Roman" w:hAnsi="Times New Roman"/>
          <w:szCs w:val="28"/>
          <w:lang w:eastAsia="zh-CN"/>
        </w:rPr>
      </w:pPr>
    </w:p>
    <w:p w:rsidR="00FB7484" w:rsidRPr="00FB7484" w:rsidRDefault="00FB7484" w:rsidP="00FB7484">
      <w:pPr>
        <w:suppressAutoHyphens/>
        <w:spacing w:after="0" w:line="240" w:lineRule="auto"/>
        <w:ind w:right="139" w:firstLine="709"/>
        <w:jc w:val="both"/>
        <w:rPr>
          <w:rFonts w:ascii="Times New Roman" w:hAnsi="Times New Roman"/>
          <w:sz w:val="28"/>
          <w:szCs w:val="28"/>
          <w:lang w:eastAsia="zh-CN"/>
        </w:rPr>
      </w:pPr>
      <w:r w:rsidRPr="00FB7484">
        <w:rPr>
          <w:rFonts w:ascii="Times New Roman" w:hAnsi="Times New Roman"/>
          <w:sz w:val="28"/>
          <w:szCs w:val="28"/>
          <w:lang w:eastAsia="zh-CN"/>
        </w:rPr>
        <w:t>Итого балансовая стоимость подлежащих приватизации активов муниципального унитарного предприятия Тейковского района совхоз «Сокатовский» составляет  35395123 (тридцать пять миллионов триста девяносто пять тысяч сто двадцать три) рубля.</w:t>
      </w:r>
    </w:p>
    <w:p w:rsidR="00FB7484" w:rsidRPr="00FB7484" w:rsidRDefault="00FB7484" w:rsidP="00FB7484">
      <w:pPr>
        <w:suppressAutoHyphens/>
        <w:spacing w:after="0" w:line="240" w:lineRule="auto"/>
        <w:ind w:right="139" w:firstLine="709"/>
        <w:jc w:val="both"/>
        <w:rPr>
          <w:rFonts w:ascii="Times New Roman" w:hAnsi="Times New Roman"/>
          <w:sz w:val="28"/>
          <w:szCs w:val="28"/>
          <w:lang w:eastAsia="zh-CN"/>
        </w:rPr>
      </w:pPr>
    </w:p>
    <w:p w:rsidR="00FB7484" w:rsidRPr="00FB7484" w:rsidRDefault="00FB7484" w:rsidP="00FB7484">
      <w:pPr>
        <w:spacing w:after="0" w:line="240" w:lineRule="auto"/>
        <w:jc w:val="right"/>
        <w:rPr>
          <w:rFonts w:ascii="Times New Roman" w:eastAsia="Times New Roman" w:hAnsi="Times New Roman"/>
          <w:color w:val="555555"/>
          <w:sz w:val="28"/>
          <w:szCs w:val="28"/>
          <w:lang w:eastAsia="ru-RU"/>
        </w:rPr>
      </w:pPr>
    </w:p>
    <w:p w:rsidR="00FB7484" w:rsidRDefault="00FB7484" w:rsidP="00FB7484">
      <w:pPr>
        <w:spacing w:after="0" w:line="240" w:lineRule="auto"/>
        <w:rPr>
          <w:rFonts w:ascii="Times New Roman" w:eastAsia="Times New Roman" w:hAnsi="Times New Roman"/>
          <w:color w:val="555555"/>
          <w:sz w:val="28"/>
          <w:szCs w:val="28"/>
          <w:lang w:eastAsia="ru-RU"/>
        </w:rPr>
      </w:pPr>
    </w:p>
    <w:p w:rsidR="00FB7484" w:rsidRDefault="00FB7484" w:rsidP="00FB7484">
      <w:pPr>
        <w:spacing w:after="0" w:line="240" w:lineRule="auto"/>
        <w:rPr>
          <w:rFonts w:ascii="Times New Roman" w:eastAsia="Times New Roman" w:hAnsi="Times New Roman"/>
          <w:color w:val="555555"/>
          <w:sz w:val="28"/>
          <w:szCs w:val="28"/>
          <w:lang w:eastAsia="ru-RU"/>
        </w:rPr>
      </w:pPr>
    </w:p>
    <w:p w:rsidR="00FB7484" w:rsidRDefault="00FB7484" w:rsidP="00FB7484">
      <w:pPr>
        <w:spacing w:after="0" w:line="240" w:lineRule="auto"/>
        <w:rPr>
          <w:rFonts w:ascii="Times New Roman" w:eastAsia="Times New Roman" w:hAnsi="Times New Roman"/>
          <w:color w:val="555555"/>
          <w:sz w:val="28"/>
          <w:szCs w:val="28"/>
          <w:lang w:eastAsia="ru-RU"/>
        </w:rPr>
      </w:pPr>
    </w:p>
    <w:p w:rsidR="00FB7484" w:rsidRDefault="00FB7484" w:rsidP="00A57841">
      <w:pPr>
        <w:spacing w:after="0" w:line="240" w:lineRule="auto"/>
        <w:jc w:val="right"/>
        <w:rPr>
          <w:rFonts w:ascii="Times New Roman" w:eastAsia="Times New Roman" w:hAnsi="Times New Roman"/>
          <w:color w:val="555555"/>
          <w:sz w:val="28"/>
          <w:szCs w:val="28"/>
          <w:lang w:eastAsia="ru-RU"/>
        </w:rPr>
      </w:pPr>
    </w:p>
    <w:p w:rsidR="00A57841" w:rsidRPr="00EF18A5" w:rsidRDefault="005D1AE7" w:rsidP="00A57841">
      <w:pPr>
        <w:spacing w:after="0" w:line="240" w:lineRule="auto"/>
        <w:jc w:val="right"/>
        <w:rPr>
          <w:rFonts w:ascii="Times New Roman" w:hAnsi="Times New Roman"/>
          <w:sz w:val="28"/>
          <w:szCs w:val="28"/>
        </w:rPr>
      </w:pPr>
      <w:r>
        <w:rPr>
          <w:rFonts w:ascii="Times New Roman" w:eastAsia="Times New Roman" w:hAnsi="Times New Roman"/>
          <w:color w:val="555555"/>
          <w:sz w:val="28"/>
          <w:szCs w:val="28"/>
          <w:lang w:eastAsia="ru-RU"/>
        </w:rPr>
        <w:lastRenderedPageBreak/>
        <w:br/>
      </w:r>
      <w:r w:rsidR="00A57841">
        <w:rPr>
          <w:rFonts w:ascii="Times New Roman" w:hAnsi="Times New Roman"/>
          <w:sz w:val="28"/>
          <w:szCs w:val="28"/>
        </w:rPr>
        <w:t>Приложение № 4</w:t>
      </w:r>
    </w:p>
    <w:p w:rsidR="00A57841" w:rsidRPr="00EF18A5" w:rsidRDefault="00A57841" w:rsidP="00A57841">
      <w:pPr>
        <w:spacing w:after="0" w:line="240" w:lineRule="auto"/>
        <w:ind w:right="-675"/>
        <w:jc w:val="center"/>
        <w:rPr>
          <w:rFonts w:ascii="Times New Roman" w:hAnsi="Times New Roman"/>
          <w:sz w:val="28"/>
          <w:szCs w:val="28"/>
        </w:rPr>
      </w:pPr>
      <w:r>
        <w:rPr>
          <w:rFonts w:ascii="Times New Roman" w:hAnsi="Times New Roman"/>
          <w:sz w:val="28"/>
          <w:szCs w:val="28"/>
        </w:rPr>
        <w:t xml:space="preserve">                                                                    </w:t>
      </w:r>
      <w:r w:rsidRPr="00EF18A5">
        <w:rPr>
          <w:rFonts w:ascii="Times New Roman" w:hAnsi="Times New Roman"/>
          <w:sz w:val="28"/>
          <w:szCs w:val="28"/>
        </w:rPr>
        <w:t>к постановлению администрации</w:t>
      </w:r>
    </w:p>
    <w:p w:rsidR="00A57841" w:rsidRPr="00EF18A5" w:rsidRDefault="00A57841" w:rsidP="00A57841">
      <w:pPr>
        <w:spacing w:after="0" w:line="240" w:lineRule="auto"/>
        <w:ind w:right="-108"/>
        <w:jc w:val="right"/>
        <w:rPr>
          <w:rFonts w:ascii="Times New Roman" w:hAnsi="Times New Roman"/>
          <w:sz w:val="28"/>
          <w:szCs w:val="28"/>
        </w:rPr>
      </w:pPr>
      <w:r w:rsidRPr="00EF18A5">
        <w:rPr>
          <w:rFonts w:ascii="Times New Roman" w:hAnsi="Times New Roman"/>
          <w:sz w:val="28"/>
          <w:szCs w:val="28"/>
        </w:rPr>
        <w:t>Тейковского муниципального района</w:t>
      </w:r>
    </w:p>
    <w:p w:rsidR="00FB7484" w:rsidRDefault="00FB7484" w:rsidP="00FB7484">
      <w:pPr>
        <w:pStyle w:val="1"/>
        <w:rPr>
          <w:b w:val="0"/>
          <w:sz w:val="28"/>
          <w:szCs w:val="28"/>
        </w:rPr>
      </w:pPr>
      <w:r>
        <w:rPr>
          <w:b w:val="0"/>
          <w:sz w:val="28"/>
          <w:szCs w:val="28"/>
        </w:rPr>
        <w:t xml:space="preserve">                                                                                                   от 25.12.2017  №480</w:t>
      </w:r>
    </w:p>
    <w:p w:rsidR="005D1AE7" w:rsidRDefault="005D1AE7" w:rsidP="00A57841">
      <w:pPr>
        <w:shd w:val="clear" w:color="auto" w:fill="FFFFFF"/>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A57841" w:rsidRDefault="00A57841" w:rsidP="005D1AE7">
      <w:pPr>
        <w:shd w:val="clear" w:color="auto" w:fill="FFFFFF"/>
        <w:spacing w:after="0" w:line="240" w:lineRule="auto"/>
        <w:jc w:val="center"/>
        <w:outlineLvl w:val="1"/>
        <w:rPr>
          <w:rFonts w:ascii="Times New Roman" w:eastAsia="Times New Roman" w:hAnsi="Times New Roman"/>
          <w:sz w:val="32"/>
          <w:szCs w:val="32"/>
          <w:lang w:eastAsia="ru-RU"/>
        </w:rPr>
      </w:pPr>
    </w:p>
    <w:p w:rsidR="005D1AE7" w:rsidRDefault="005D1AE7" w:rsidP="005D1AE7">
      <w:pPr>
        <w:shd w:val="clear" w:color="auto" w:fill="FFFFFF"/>
        <w:spacing w:after="0" w:line="240" w:lineRule="auto"/>
        <w:jc w:val="center"/>
        <w:outlineLvl w:val="1"/>
        <w:rPr>
          <w:rFonts w:ascii="Times New Roman" w:eastAsia="Times New Roman" w:hAnsi="Times New Roman"/>
          <w:sz w:val="32"/>
          <w:szCs w:val="32"/>
          <w:lang w:eastAsia="ru-RU"/>
        </w:rPr>
      </w:pPr>
      <w:r>
        <w:rPr>
          <w:rFonts w:ascii="Times New Roman" w:eastAsia="Times New Roman" w:hAnsi="Times New Roman"/>
          <w:sz w:val="32"/>
          <w:szCs w:val="32"/>
          <w:lang w:eastAsia="ru-RU"/>
        </w:rPr>
        <w:t>УС Т А В</w:t>
      </w:r>
      <w:r>
        <w:rPr>
          <w:rFonts w:ascii="Times New Roman" w:eastAsia="Times New Roman" w:hAnsi="Times New Roman"/>
          <w:sz w:val="32"/>
          <w:szCs w:val="32"/>
          <w:lang w:eastAsia="ru-RU"/>
        </w:rPr>
        <w:br/>
        <w:t>Общества с ограниченной ответственностью</w:t>
      </w:r>
      <w:r>
        <w:rPr>
          <w:rFonts w:ascii="Times New Roman" w:eastAsia="Times New Roman" w:hAnsi="Times New Roman"/>
          <w:sz w:val="32"/>
          <w:szCs w:val="32"/>
          <w:lang w:eastAsia="ru-RU"/>
        </w:rPr>
        <w:br/>
        <w:t>«Сокатовский»</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A47BEC"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2017 год</w:t>
      </w:r>
    </w:p>
    <w:p w:rsidR="005E5C11" w:rsidRDefault="005E5C11" w:rsidP="005D1AE7">
      <w:pPr>
        <w:shd w:val="clear" w:color="auto" w:fill="FFFFFF"/>
        <w:spacing w:after="0" w:line="240" w:lineRule="auto"/>
        <w:jc w:val="center"/>
        <w:rPr>
          <w:rFonts w:ascii="Times New Roman" w:eastAsia="Times New Roman" w:hAnsi="Times New Roman"/>
          <w:sz w:val="28"/>
          <w:szCs w:val="28"/>
          <w:lang w:eastAsia="ru-RU"/>
        </w:rPr>
      </w:pP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5D1AE7" w:rsidP="007B47EC">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lastRenderedPageBreak/>
        <w:t>1.</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НАИМЕНОВАНИЕ, МЕСТО НАХОЖДЕН</w:t>
      </w:r>
      <w:r w:rsidR="007B47EC">
        <w:rPr>
          <w:rFonts w:ascii="Times New Roman" w:eastAsia="Times New Roman" w:hAnsi="Times New Roman"/>
          <w:b/>
          <w:sz w:val="28"/>
          <w:szCs w:val="28"/>
          <w:lang w:eastAsia="ru-RU"/>
        </w:rPr>
        <w:t>ИЯ И СРОК ДЕЯТЕЛЬНОСТИ ОБЩЕСТВА</w:t>
      </w:r>
    </w:p>
    <w:p w:rsidR="005E5C11" w:rsidRDefault="005E5C11" w:rsidP="007B47EC">
      <w:pPr>
        <w:shd w:val="clear" w:color="auto" w:fill="FFFFFF"/>
        <w:spacing w:after="0" w:line="240" w:lineRule="auto"/>
        <w:jc w:val="center"/>
        <w:outlineLvl w:val="2"/>
        <w:rPr>
          <w:rFonts w:ascii="Times New Roman" w:eastAsia="Times New Roman" w:hAnsi="Times New Roman"/>
          <w:sz w:val="28"/>
          <w:szCs w:val="28"/>
          <w:lang w:eastAsia="ru-RU"/>
        </w:rPr>
      </w:pPr>
    </w:p>
    <w:p w:rsidR="005D1AE7" w:rsidRDefault="005D1AE7"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w:t>
      </w:r>
      <w:proofErr w:type="gramStart"/>
      <w:r>
        <w:rPr>
          <w:rFonts w:ascii="Times New Roman" w:eastAsia="Times New Roman" w:hAnsi="Times New Roman"/>
          <w:sz w:val="28"/>
          <w:szCs w:val="28"/>
          <w:lang w:eastAsia="ru-RU"/>
        </w:rPr>
        <w:t>Настоящий Устав определяет порядок организации и деятельности коммерческой организации - Общества с ограниченной ответственностью «Сокатовский», именуемого в дальнейшем «Общество», созданного в соответствии с действующим законодательством Российской Федерации, в том числе Федеральным законом от 08.02.1998 г. № 14-ФЗ «Об обществах с ограниченной ответственностью» (далее – «Закон») на основании решения Совета Тейковского муниципального района №178-р от 26.04.2017г. «О приватизации муниципального унитарного предприятия Тейковско</w:t>
      </w:r>
      <w:r w:rsidR="004D63F2">
        <w:rPr>
          <w:rFonts w:ascii="Times New Roman" w:eastAsia="Times New Roman" w:hAnsi="Times New Roman"/>
          <w:sz w:val="28"/>
          <w:szCs w:val="28"/>
          <w:lang w:eastAsia="ru-RU"/>
        </w:rPr>
        <w:t>го района</w:t>
      </w:r>
      <w:proofErr w:type="gramEnd"/>
      <w:r w:rsidR="004D63F2">
        <w:rPr>
          <w:rFonts w:ascii="Times New Roman" w:eastAsia="Times New Roman" w:hAnsi="Times New Roman"/>
          <w:sz w:val="28"/>
          <w:szCs w:val="28"/>
          <w:lang w:eastAsia="ru-RU"/>
        </w:rPr>
        <w:t xml:space="preserve"> совхо</w:t>
      </w:r>
      <w:proofErr w:type="gramStart"/>
      <w:r w:rsidR="004D63F2">
        <w:rPr>
          <w:rFonts w:ascii="Times New Roman" w:eastAsia="Times New Roman" w:hAnsi="Times New Roman"/>
          <w:sz w:val="28"/>
          <w:szCs w:val="28"/>
          <w:lang w:eastAsia="ru-RU"/>
        </w:rPr>
        <w:t>з«</w:t>
      </w:r>
      <w:proofErr w:type="gramEnd"/>
      <w:r w:rsidR="004D63F2">
        <w:rPr>
          <w:rFonts w:ascii="Times New Roman" w:eastAsia="Times New Roman" w:hAnsi="Times New Roman"/>
          <w:sz w:val="28"/>
          <w:szCs w:val="28"/>
          <w:lang w:eastAsia="ru-RU"/>
        </w:rPr>
        <w:t>Сокатовский» путем преобразования муниципального унитарного предприятия Тейковского района совхоз «Сокатовский».</w:t>
      </w:r>
      <w:r>
        <w:rPr>
          <w:rFonts w:ascii="Times New Roman" w:eastAsia="Times New Roman" w:hAnsi="Times New Roman"/>
          <w:sz w:val="28"/>
          <w:szCs w:val="28"/>
          <w:lang w:eastAsia="ru-RU"/>
        </w:rPr>
        <w:t xml:space="preserve"> </w:t>
      </w:r>
    </w:p>
    <w:p w:rsidR="005D1AE7" w:rsidRDefault="005D1AE7"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Общество </w:t>
      </w:r>
      <w:r w:rsidR="004D63F2">
        <w:rPr>
          <w:rFonts w:ascii="Times New Roman" w:eastAsia="Times New Roman" w:hAnsi="Times New Roman"/>
          <w:sz w:val="28"/>
          <w:szCs w:val="28"/>
          <w:lang w:eastAsia="ru-RU"/>
        </w:rPr>
        <w:t xml:space="preserve">является правопреемником всех прав и обязанностей </w:t>
      </w:r>
      <w:r>
        <w:rPr>
          <w:rFonts w:ascii="Times New Roman" w:eastAsia="Times New Roman" w:hAnsi="Times New Roman"/>
          <w:sz w:val="28"/>
          <w:szCs w:val="28"/>
          <w:lang w:eastAsia="ru-RU"/>
        </w:rPr>
        <w:t>муниципального унитарного предприятия Тейковского района</w:t>
      </w:r>
      <w:r w:rsidR="004E50E9">
        <w:rPr>
          <w:rFonts w:ascii="Times New Roman" w:eastAsia="Times New Roman" w:hAnsi="Times New Roman"/>
          <w:sz w:val="28"/>
          <w:szCs w:val="28"/>
          <w:lang w:eastAsia="ru-RU"/>
        </w:rPr>
        <w:t xml:space="preserve"> совхоз «Сокатовский»</w:t>
      </w:r>
      <w:r>
        <w:rPr>
          <w:rFonts w:ascii="Times New Roman" w:eastAsia="Times New Roman" w:hAnsi="Times New Roman"/>
          <w:sz w:val="28"/>
          <w:szCs w:val="28"/>
          <w:lang w:eastAsia="ru-RU"/>
        </w:rPr>
        <w:t xml:space="preserve">. </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 Общество является юридическим лицом и действует на основании законодательства Российской Федерации, и настоящего Устава.</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 Общество является коммерческой организацией.</w:t>
      </w:r>
    </w:p>
    <w:p w:rsidR="005D1AE7" w:rsidRDefault="00505691"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r w:rsidR="005D1AE7">
        <w:rPr>
          <w:rFonts w:ascii="Times New Roman" w:eastAsia="Times New Roman" w:hAnsi="Times New Roman"/>
          <w:sz w:val="28"/>
          <w:szCs w:val="28"/>
          <w:lang w:eastAsia="ru-RU"/>
        </w:rPr>
        <w:t>. Полное фирменное наименование Общества на русском языке - Общество с ограниченной ответственностью «Сокатовский».</w:t>
      </w:r>
    </w:p>
    <w:p w:rsidR="004E50E9" w:rsidRDefault="00505691"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r w:rsidR="005D1AE7">
        <w:rPr>
          <w:rFonts w:ascii="Times New Roman" w:eastAsia="Times New Roman" w:hAnsi="Times New Roman"/>
          <w:sz w:val="28"/>
          <w:szCs w:val="28"/>
          <w:lang w:eastAsia="ru-RU"/>
        </w:rPr>
        <w:t>. Сокращенное наименование Общества на русском языке - ООО «Сокатовский».</w:t>
      </w:r>
    </w:p>
    <w:p w:rsidR="005D1AE7" w:rsidRDefault="007B47EC"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1.8</w:t>
      </w:r>
      <w:r w:rsidR="005D1AE7">
        <w:rPr>
          <w:rFonts w:ascii="Times New Roman" w:eastAsia="Times New Roman" w:hAnsi="Times New Roman"/>
          <w:sz w:val="28"/>
          <w:szCs w:val="28"/>
          <w:lang w:eastAsia="ru-RU"/>
        </w:rPr>
        <w:t>. Место нахождения Общества: 155033, Ивановская область, Тейковский район, с. Елховка, ул</w:t>
      </w:r>
      <w:proofErr w:type="gramStart"/>
      <w:r w:rsidR="005D1AE7">
        <w:rPr>
          <w:rFonts w:ascii="Times New Roman" w:eastAsia="Times New Roman" w:hAnsi="Times New Roman"/>
          <w:sz w:val="28"/>
          <w:szCs w:val="28"/>
          <w:lang w:eastAsia="ru-RU"/>
        </w:rPr>
        <w:t>.Ц</w:t>
      </w:r>
      <w:proofErr w:type="gramEnd"/>
      <w:r w:rsidR="005D1AE7">
        <w:rPr>
          <w:rFonts w:ascii="Times New Roman" w:eastAsia="Times New Roman" w:hAnsi="Times New Roman"/>
          <w:sz w:val="28"/>
          <w:szCs w:val="28"/>
          <w:lang w:eastAsia="ru-RU"/>
        </w:rPr>
        <w:t>ентральная, д.40.</w:t>
      </w:r>
    </w:p>
    <w:p w:rsidR="007B47EC" w:rsidRDefault="007B47EC"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Единоличный исполнительный орган Общества находится по месту нахождения Общества.</w:t>
      </w:r>
    </w:p>
    <w:p w:rsidR="005D1AE7" w:rsidRDefault="007B47EC" w:rsidP="007B47EC">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r w:rsidR="005D1AE7">
        <w:rPr>
          <w:rFonts w:ascii="Times New Roman" w:eastAsia="Times New Roman" w:hAnsi="Times New Roman"/>
          <w:sz w:val="28"/>
          <w:szCs w:val="28"/>
          <w:lang w:eastAsia="ru-RU"/>
        </w:rPr>
        <w:t>. Общество создано без ограничения срока его деятельности.</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05691" w:rsidRDefault="00505691" w:rsidP="00505691">
      <w:pPr>
        <w:shd w:val="clear" w:color="auto" w:fill="FFFFFF"/>
        <w:spacing w:after="0" w:line="240" w:lineRule="auto"/>
        <w:jc w:val="both"/>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 xml:space="preserve">                              2.</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ПРАВОВОЙ СТАТУС ОБЩЕСТВА</w:t>
      </w:r>
    </w:p>
    <w:p w:rsidR="005E5C11" w:rsidRDefault="005E5C11" w:rsidP="00505691">
      <w:pPr>
        <w:shd w:val="clear" w:color="auto" w:fill="FFFFFF"/>
        <w:spacing w:after="0" w:line="240" w:lineRule="auto"/>
        <w:jc w:val="both"/>
        <w:outlineLvl w:val="2"/>
        <w:rPr>
          <w:rFonts w:ascii="Times New Roman" w:eastAsia="Times New Roman" w:hAnsi="Times New Roman"/>
          <w:sz w:val="28"/>
          <w:szCs w:val="28"/>
          <w:lang w:eastAsia="ru-RU"/>
        </w:rPr>
      </w:pP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 Общество считается созданным, как юридическое лицо с момента его государственной регистрации в порядке, установленном действующим законодательством Российской Федерации.</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2.2.Общество имеет в собственности обособленное имущество, учитываемое на его самостоятельном балансе, может от своего имени приобретать и осуществлять имущественные и личные неимущественные права, </w:t>
      </w:r>
      <w:proofErr w:type="gramStart"/>
      <w:r>
        <w:rPr>
          <w:rFonts w:ascii="Times New Roman" w:eastAsia="Times New Roman" w:hAnsi="Times New Roman"/>
          <w:sz w:val="28"/>
          <w:szCs w:val="28"/>
          <w:lang w:eastAsia="ru-RU"/>
        </w:rPr>
        <w:t>нести обязанности</w:t>
      </w:r>
      <w:proofErr w:type="gramEnd"/>
      <w:r>
        <w:rPr>
          <w:rFonts w:ascii="Times New Roman" w:eastAsia="Times New Roman" w:hAnsi="Times New Roman"/>
          <w:sz w:val="28"/>
          <w:szCs w:val="28"/>
          <w:lang w:eastAsia="ru-RU"/>
        </w:rPr>
        <w:t>, быть истцом и ответчиком в суде.</w:t>
      </w:r>
      <w:r>
        <w:rPr>
          <w:rFonts w:ascii="Times New Roman" w:eastAsia="Times New Roman" w:hAnsi="Times New Roman"/>
          <w:sz w:val="28"/>
          <w:szCs w:val="28"/>
          <w:lang w:eastAsia="ru-RU"/>
        </w:rPr>
        <w:br/>
        <w:t xml:space="preserve">   Общество может иметь гражданские права и </w:t>
      </w:r>
      <w:proofErr w:type="gramStart"/>
      <w:r>
        <w:rPr>
          <w:rFonts w:ascii="Times New Roman" w:eastAsia="Times New Roman" w:hAnsi="Times New Roman"/>
          <w:sz w:val="28"/>
          <w:szCs w:val="28"/>
          <w:lang w:eastAsia="ru-RU"/>
        </w:rPr>
        <w:t>нести гражданские обязанности</w:t>
      </w:r>
      <w:proofErr w:type="gramEnd"/>
      <w:r>
        <w:rPr>
          <w:rFonts w:ascii="Times New Roman" w:eastAsia="Times New Roman" w:hAnsi="Times New Roman"/>
          <w:sz w:val="28"/>
          <w:szCs w:val="28"/>
          <w:lang w:eastAsia="ru-RU"/>
        </w:rPr>
        <w:t>, необходимые для осуществления любых видов деятельности, не запрещенных федеральными законами, если это не противоречит предмету и целям деятельности Общества.</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2.3.Общество несет ответственность по своим обязательствам всем принадлежащим ему имуществом.</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2.4.Общество не отвечает по обязательствам Российской Федерации, субъектов Российской Федерации и муниципальных образований, а также по обязательствам своих участников. </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Российская Федерация, субъекты Российской Федерации и муниципальные образования не несут ответственности по обязательствам Общества.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ab/>
        <w:t>2.5.Общество может создавать самостоятельно или участвовать в учреждении вновь создаваемых юридических лиц, в том числе с участием иностранных юридических и физических лиц, а также создавать свои филиалы и открывать представительства, как в России, так и за рубежом.</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2.6. Дочерние и зависимые хозяйственные общества являются юридическими лицами и не отвечают по обязательствам Общества, а Общество не отвечает по обязательствам таких обществ, за исключением случаев, предусмотренных законодательством Российской Федерации.</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2.7.  Все документы, связанные с деятельностью Общества, составляются на русском языке.</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2.8. Общество имеет круглую печать, штампы и бланки со своим наименованием. Общество может иметь товарный знак, а также фирменную эмблему и другие средства индивидуализации.</w:t>
      </w:r>
    </w:p>
    <w:p w:rsidR="00505691" w:rsidRDefault="00505691"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2.9. Общество имеет самостоятельный баланс. Общество вправе открывать банковские счета на территории Российской Федерации и за ее пределами.</w:t>
      </w:r>
    </w:p>
    <w:p w:rsidR="00231C84" w:rsidRDefault="00231C84" w:rsidP="00505691">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2.10. Филиалов и представительств Общество не имеет.</w:t>
      </w:r>
    </w:p>
    <w:p w:rsidR="00505691" w:rsidRDefault="00505691" w:rsidP="00505691">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05691" w:rsidRDefault="00505691" w:rsidP="00505691">
      <w:pPr>
        <w:shd w:val="clear" w:color="auto" w:fill="FFFFFF"/>
        <w:spacing w:after="0" w:line="240" w:lineRule="auto"/>
        <w:jc w:val="both"/>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 xml:space="preserve">                       3.</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ЦЕЛИ И ВИДЫ ДЕЯТЕЛЬНОСТИ ОБЩЕСТВА</w:t>
      </w:r>
    </w:p>
    <w:p w:rsidR="005E5C11" w:rsidRDefault="005E5C11" w:rsidP="00505691">
      <w:pPr>
        <w:shd w:val="clear" w:color="auto" w:fill="FFFFFF"/>
        <w:spacing w:after="0" w:line="240" w:lineRule="auto"/>
        <w:jc w:val="both"/>
        <w:outlineLvl w:val="2"/>
        <w:rPr>
          <w:rFonts w:ascii="Times New Roman" w:eastAsia="Times New Roman" w:hAnsi="Times New Roman"/>
          <w:sz w:val="28"/>
          <w:szCs w:val="28"/>
          <w:lang w:eastAsia="ru-RU"/>
        </w:rPr>
      </w:pPr>
    </w:p>
    <w:p w:rsidR="00231C84" w:rsidRDefault="00505691" w:rsidP="00505691">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3.1. Целью деятельности Общества является достижение максимальной </w:t>
      </w:r>
    </w:p>
    <w:p w:rsidR="00231C84" w:rsidRDefault="00505691"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экономической эффективности и прибыльности, наиболее полное и качественное удовлетворение потребностей физических и юридических лиц в производимой Обществом продукции, выполняемых работах и услугах.</w:t>
      </w:r>
      <w:r>
        <w:rPr>
          <w:rFonts w:ascii="Times New Roman" w:eastAsia="Times New Roman" w:hAnsi="Times New Roman"/>
          <w:sz w:val="28"/>
          <w:szCs w:val="28"/>
          <w:lang w:eastAsia="ru-RU"/>
        </w:rPr>
        <w:br/>
      </w:r>
      <w:r w:rsidR="00231C84">
        <w:rPr>
          <w:rFonts w:ascii="Times New Roman" w:eastAsia="Times New Roman" w:hAnsi="Times New Roman"/>
          <w:sz w:val="28"/>
          <w:szCs w:val="28"/>
          <w:lang w:eastAsia="ru-RU"/>
        </w:rPr>
        <w:tab/>
      </w:r>
      <w:r>
        <w:rPr>
          <w:rFonts w:ascii="Times New Roman" w:eastAsia="Times New Roman" w:hAnsi="Times New Roman"/>
          <w:sz w:val="28"/>
          <w:szCs w:val="28"/>
          <w:lang w:eastAsia="ru-RU"/>
        </w:rPr>
        <w:t>3.2. Основными видами деятельности Общества являются:</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hAnsi="Times New Roman"/>
          <w:sz w:val="28"/>
          <w:szCs w:val="28"/>
        </w:rPr>
        <w:t>Выращивание зерновых, технических и прочих сельскохозяйственных культур, не включенных в другие группировки</w:t>
      </w:r>
      <w:r w:rsidR="00505691">
        <w:rPr>
          <w:rFonts w:ascii="Times New Roman" w:eastAsia="Times New Roman" w:hAnsi="Times New Roman"/>
          <w:sz w:val="28"/>
          <w:szCs w:val="28"/>
          <w:lang w:eastAsia="ru-RU"/>
        </w:rPr>
        <w:t>;</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Разведение крупного рогатого скота;</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Растениеводство в сочетании с животноводством (смешанное сельское хозяйство);</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Предоставление услуг в области растениеводства;</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Предоставление услуг в области животноводства, кроме ветеринарных услуг;</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Производство готовых кормов, и их составляющих для животных;</w:t>
      </w:r>
    </w:p>
    <w:p w:rsidR="00505691"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505691">
        <w:rPr>
          <w:rFonts w:ascii="Times New Roman" w:eastAsia="Times New Roman" w:hAnsi="Times New Roman"/>
          <w:sz w:val="28"/>
          <w:szCs w:val="28"/>
          <w:lang w:eastAsia="ru-RU"/>
        </w:rPr>
        <w:t>Торговля сельскохозяйст</w:t>
      </w:r>
      <w:r w:rsidR="006171B9">
        <w:rPr>
          <w:rFonts w:ascii="Times New Roman" w:eastAsia="Times New Roman" w:hAnsi="Times New Roman"/>
          <w:sz w:val="28"/>
          <w:szCs w:val="28"/>
          <w:lang w:eastAsia="ru-RU"/>
        </w:rPr>
        <w:t>венным сырьем, живыми животными;</w:t>
      </w:r>
    </w:p>
    <w:p w:rsidR="00505691" w:rsidRDefault="00505691" w:rsidP="00505691">
      <w:pPr>
        <w:shd w:val="clear" w:color="auto" w:fill="FFFFFF"/>
        <w:spacing w:after="0" w:line="240" w:lineRule="auto"/>
        <w:ind w:left="708"/>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3.3. Общество вправе осуществлять любые иные виды деятельности, не </w:t>
      </w:r>
    </w:p>
    <w:p w:rsidR="00505691" w:rsidRDefault="00505691" w:rsidP="00505691">
      <w:pPr>
        <w:shd w:val="clear" w:color="auto" w:fill="FFFFFF"/>
        <w:spacing w:after="0" w:line="240" w:lineRule="auto"/>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запрещенные законодательством Российской Федерации.</w:t>
      </w:r>
      <w:proofErr w:type="gramEnd"/>
    </w:p>
    <w:p w:rsidR="00505691" w:rsidRDefault="00505691" w:rsidP="00505691">
      <w:pPr>
        <w:shd w:val="clear" w:color="auto" w:fill="FFFFFF"/>
        <w:spacing w:after="0" w:line="240" w:lineRule="auto"/>
        <w:ind w:left="708"/>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3.4. Отдельными видами деятельности, перечень которых определяется </w:t>
      </w:r>
    </w:p>
    <w:p w:rsidR="00505691" w:rsidRDefault="00505691"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федеральными законами Российской Федерации, Общество может заниматься только на основании специального разрешения (лицензии).</w:t>
      </w:r>
    </w:p>
    <w:p w:rsidR="00505691" w:rsidRDefault="00505691" w:rsidP="00310B6D">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310B6D" w:rsidP="00310B6D">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4</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05691">
        <w:rPr>
          <w:rFonts w:ascii="Times New Roman" w:eastAsia="Times New Roman" w:hAnsi="Times New Roman"/>
          <w:b/>
          <w:sz w:val="28"/>
          <w:szCs w:val="28"/>
          <w:lang w:eastAsia="ru-RU"/>
        </w:rPr>
        <w:t>УЧАСТНИКИ ОБЩЕСТВА</w:t>
      </w:r>
      <w:r>
        <w:rPr>
          <w:rFonts w:ascii="Times New Roman" w:eastAsia="Times New Roman" w:hAnsi="Times New Roman"/>
          <w:b/>
          <w:sz w:val="28"/>
          <w:szCs w:val="28"/>
          <w:lang w:eastAsia="ru-RU"/>
        </w:rPr>
        <w:t>,</w:t>
      </w:r>
      <w:r w:rsidR="005E5C11">
        <w:rPr>
          <w:rFonts w:ascii="Times New Roman" w:eastAsia="Times New Roman" w:hAnsi="Times New Roman"/>
          <w:b/>
          <w:sz w:val="28"/>
          <w:szCs w:val="28"/>
          <w:lang w:eastAsia="ru-RU"/>
        </w:rPr>
        <w:t xml:space="preserve"> ПРАВА И ОБЯЗАННОСТИ УЧАСТНИКОВ ОБЩЕСТВА</w:t>
      </w:r>
    </w:p>
    <w:p w:rsidR="005E5C11" w:rsidRDefault="005E5C11" w:rsidP="00310B6D">
      <w:pPr>
        <w:shd w:val="clear" w:color="auto" w:fill="FFFFFF"/>
        <w:spacing w:after="0" w:line="240" w:lineRule="auto"/>
        <w:jc w:val="center"/>
        <w:outlineLvl w:val="2"/>
        <w:rPr>
          <w:rFonts w:ascii="Times New Roman" w:eastAsia="Times New Roman" w:hAnsi="Times New Roman"/>
          <w:sz w:val="28"/>
          <w:szCs w:val="28"/>
          <w:lang w:eastAsia="ru-RU"/>
        </w:rPr>
      </w:pPr>
    </w:p>
    <w:p w:rsidR="004E50E9" w:rsidRDefault="00310B6D"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.1.</w:t>
      </w:r>
      <w:r w:rsidR="004E50E9">
        <w:rPr>
          <w:rFonts w:ascii="Times New Roman" w:eastAsia="Times New Roman" w:hAnsi="Times New Roman"/>
          <w:sz w:val="28"/>
          <w:szCs w:val="28"/>
          <w:lang w:eastAsia="ru-RU"/>
        </w:rPr>
        <w:t>Учредителем и единственным участником</w:t>
      </w:r>
      <w:r w:rsidR="005D1AE7">
        <w:rPr>
          <w:rFonts w:ascii="Times New Roman" w:eastAsia="Times New Roman" w:hAnsi="Times New Roman"/>
          <w:sz w:val="28"/>
          <w:szCs w:val="28"/>
          <w:lang w:eastAsia="ru-RU"/>
        </w:rPr>
        <w:t xml:space="preserve"> </w:t>
      </w:r>
      <w:r w:rsidR="004E50E9">
        <w:rPr>
          <w:rFonts w:ascii="Times New Roman" w:eastAsia="Times New Roman" w:hAnsi="Times New Roman"/>
          <w:sz w:val="28"/>
          <w:szCs w:val="28"/>
          <w:lang w:eastAsia="ru-RU"/>
        </w:rPr>
        <w:t xml:space="preserve">Общества </w:t>
      </w:r>
      <w:r w:rsidR="005D1AE7">
        <w:rPr>
          <w:rFonts w:ascii="Times New Roman" w:eastAsia="Times New Roman" w:hAnsi="Times New Roman"/>
          <w:sz w:val="28"/>
          <w:szCs w:val="28"/>
          <w:lang w:eastAsia="ru-RU"/>
        </w:rPr>
        <w:t>является Тейковский муниципальный район</w:t>
      </w:r>
      <w:r w:rsidR="004E50E9">
        <w:rPr>
          <w:rFonts w:ascii="Times New Roman" w:eastAsia="Times New Roman" w:hAnsi="Times New Roman"/>
          <w:sz w:val="28"/>
          <w:szCs w:val="28"/>
          <w:lang w:eastAsia="ru-RU"/>
        </w:rPr>
        <w:t>.</w:t>
      </w:r>
      <w:r w:rsidR="005D1AE7">
        <w:rPr>
          <w:rFonts w:ascii="Times New Roman" w:eastAsia="Times New Roman" w:hAnsi="Times New Roman"/>
          <w:sz w:val="28"/>
          <w:szCs w:val="28"/>
          <w:lang w:eastAsia="ru-RU"/>
        </w:rPr>
        <w:t xml:space="preserve"> </w:t>
      </w:r>
    </w:p>
    <w:p w:rsidR="004E50E9" w:rsidRDefault="004E50E9"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 имени Тейковского муниципального района функции учредителя и</w:t>
      </w:r>
      <w:r w:rsidRPr="004E50E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единственного участника Общества осуществляет администрация Тейковского муниципального района. </w:t>
      </w:r>
    </w:p>
    <w:p w:rsidR="005D1AE7" w:rsidRDefault="005D1AE7" w:rsidP="004E50E9">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Единственный участник Общества владеет 100% доли уставного капитала Общества.</w:t>
      </w:r>
    </w:p>
    <w:p w:rsidR="005D1AE7" w:rsidRDefault="00310B6D" w:rsidP="007B47EC">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2. Общество обеспечивает в соответствии с требованиями Закона ведение и хранение списка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датах их перехода к Обществу или приобретения Обществом.</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 xml:space="preserve">.3.Участник Общества обязан своевременно информировать Общество об изменении сведений о своем имени или наименовании, месте жительства или месте нахождения, а также сведений о принадлежащей ему доле в уставном 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 </w:t>
      </w:r>
      <w:r w:rsidR="00505691">
        <w:rPr>
          <w:rFonts w:ascii="Times New Roman" w:eastAsia="Times New Roman" w:hAnsi="Times New Roman"/>
          <w:sz w:val="28"/>
          <w:szCs w:val="28"/>
          <w:lang w:eastAsia="ru-RU"/>
        </w:rPr>
        <w:t xml:space="preserve"> </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4.4.</w:t>
      </w:r>
      <w:r w:rsidR="00505691">
        <w:rPr>
          <w:rFonts w:ascii="Times New Roman" w:eastAsia="Times New Roman" w:hAnsi="Times New Roman"/>
          <w:sz w:val="28"/>
          <w:szCs w:val="28"/>
          <w:u w:val="single"/>
          <w:lang w:eastAsia="ru-RU"/>
        </w:rPr>
        <w:t>Участник Общества имеет право:</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участвовать в управлении делами Общества в порядке, установленном Законом и настоящим Уставом.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получать информацию о деятельности Общества и знакомиться с его бухгалтерскими книгами и иной документацией в порядке, определенном настоящим Уставом;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принимать участие в распределении прибыли;</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продать или осуществить отчуждение иным образом своей доли или частей долей в уставном капитале Общества одному или нескольким участникам Общества либо другому лицу в порядке, предусмотренном Законом и настоящим Уставом;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приобрести долю (часть доли) другого участника Общества по цене предложения третьему лицу пропорционально размерам своих долей в порядке, установленном Законом и настоящим Уставом (преимущественное право покупки);</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выйти из Общества путем отчуждения своих долей Обществу или потребовать приобретения Обществом доли в случаях, предусмотренных Законом;</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получить в случае ликвидации Общества часть имущества, оставшегося после расчетов с кредиторами, или его стоимость в соответствии с размером принадлежащих им долей в уставном капитале Общества.</w:t>
      </w:r>
    </w:p>
    <w:p w:rsidR="00310B6D"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Участники имеют также иные права, предусмотренные Законом и настоящим Уставом.</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4.5. Помимо указанных в п. 4</w:t>
      </w:r>
      <w:r w:rsidR="00505691">
        <w:rPr>
          <w:rFonts w:ascii="Times New Roman" w:eastAsia="Times New Roman" w:hAnsi="Times New Roman"/>
          <w:sz w:val="28"/>
          <w:szCs w:val="28"/>
          <w:lang w:eastAsia="ru-RU"/>
        </w:rPr>
        <w:t>.</w:t>
      </w:r>
      <w:r>
        <w:rPr>
          <w:rFonts w:ascii="Times New Roman" w:eastAsia="Times New Roman" w:hAnsi="Times New Roman"/>
          <w:sz w:val="28"/>
          <w:szCs w:val="28"/>
          <w:lang w:eastAsia="ru-RU"/>
        </w:rPr>
        <w:t>4</w:t>
      </w:r>
      <w:r w:rsidR="00505691">
        <w:rPr>
          <w:rFonts w:ascii="Times New Roman" w:eastAsia="Times New Roman" w:hAnsi="Times New Roman"/>
          <w:sz w:val="28"/>
          <w:szCs w:val="28"/>
          <w:lang w:eastAsia="ru-RU"/>
        </w:rPr>
        <w:t xml:space="preserve"> настоящего Устава прав, участнику (участникам) Общества могут быть предоставлены дополнительные права путем внесения соответствующих дополнений в настоящий раздел Устава.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Дополнительные права, предоставленные определенному участнику Общества, в случае отчуждения его доли или части доли к приобретателю, к приобретателю не переходят.</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Участник Общества, которому предоставлены дополнительные права, может отказаться от осуществления принадлежащих ему дополнительных прав, направив письменное уведомление об этом Обществу. С момента получения Обществом указанного уведомления дополнительные права участника Общества прекращаются.</w:t>
      </w:r>
    </w:p>
    <w:p w:rsidR="0050569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4.6</w:t>
      </w:r>
      <w:r w:rsidR="00505691">
        <w:rPr>
          <w:rFonts w:ascii="Times New Roman" w:eastAsia="Times New Roman" w:hAnsi="Times New Roman"/>
          <w:sz w:val="28"/>
          <w:szCs w:val="28"/>
          <w:lang w:eastAsia="ru-RU"/>
        </w:rPr>
        <w:t>.</w:t>
      </w:r>
      <w:r w:rsidR="00505691">
        <w:rPr>
          <w:rFonts w:ascii="Times New Roman" w:eastAsia="Times New Roman" w:hAnsi="Times New Roman"/>
          <w:sz w:val="28"/>
          <w:szCs w:val="28"/>
          <w:u w:val="single"/>
          <w:lang w:eastAsia="ru-RU"/>
        </w:rPr>
        <w:t>Участник Общества обязан:</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оплатить долю в уставном капитале Общества в порядке, в размерах и в сроки, которые предусмотрены Законом и договором об учреждении Общества;</w:t>
      </w:r>
      <w:r>
        <w:rPr>
          <w:rFonts w:ascii="Times New Roman" w:eastAsia="Times New Roman" w:hAnsi="Times New Roman"/>
          <w:sz w:val="28"/>
          <w:szCs w:val="28"/>
          <w:lang w:eastAsia="ru-RU"/>
        </w:rPr>
        <w:br/>
        <w:t>–  не разглашать конфиденциальную информацию о деятельности Общества;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своевременно информировать Общество об изменении сведений о своем имени или наименовании, месте жительства или месте нахождения, а также сведений о принадлежащих им долях в уставном капитале Общества. В случае непредставления участником Общества информации об изменении сведений о себе Общество не несет ответственность за причиненные в связи с этим убытки.</w:t>
      </w:r>
    </w:p>
    <w:p w:rsidR="00310B6D" w:rsidRDefault="00505691" w:rsidP="00310B6D">
      <w:pPr>
        <w:shd w:val="clear" w:color="auto" w:fill="FFFFFF"/>
        <w:spacing w:after="0" w:line="240" w:lineRule="auto"/>
        <w:ind w:left="345"/>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Участники несут также иные обязанности, предусмотренные Законом.</w:t>
      </w:r>
      <w:r w:rsidR="00310B6D">
        <w:rPr>
          <w:rFonts w:ascii="Times New Roman" w:eastAsia="Times New Roman" w:hAnsi="Times New Roman"/>
          <w:sz w:val="28"/>
          <w:szCs w:val="28"/>
          <w:lang w:eastAsia="ru-RU"/>
        </w:rPr>
        <w:br/>
        <w:t>4.7. Помимо указанных в п. 4.6.</w:t>
      </w:r>
      <w:r>
        <w:rPr>
          <w:rFonts w:ascii="Times New Roman" w:eastAsia="Times New Roman" w:hAnsi="Times New Roman"/>
          <w:sz w:val="28"/>
          <w:szCs w:val="28"/>
          <w:lang w:eastAsia="ru-RU"/>
        </w:rPr>
        <w:t xml:space="preserve"> настоящего Устава обязанностей </w:t>
      </w:r>
      <w:proofErr w:type="gramStart"/>
      <w:r>
        <w:rPr>
          <w:rFonts w:ascii="Times New Roman" w:eastAsia="Times New Roman" w:hAnsi="Times New Roman"/>
          <w:sz w:val="28"/>
          <w:szCs w:val="28"/>
          <w:lang w:eastAsia="ru-RU"/>
        </w:rPr>
        <w:t>на</w:t>
      </w:r>
      <w:proofErr w:type="gramEnd"/>
      <w:r>
        <w:rPr>
          <w:rFonts w:ascii="Times New Roman" w:eastAsia="Times New Roman" w:hAnsi="Times New Roman"/>
          <w:sz w:val="28"/>
          <w:szCs w:val="28"/>
          <w:lang w:eastAsia="ru-RU"/>
        </w:rPr>
        <w:t xml:space="preserve"> </w:t>
      </w:r>
    </w:p>
    <w:p w:rsidR="00505691" w:rsidRDefault="00505691"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участника (участников) могут быть возложены дополнительные обязанности путем внесения соответствующих дополнений в настоящий раздел Устава.</w:t>
      </w:r>
    </w:p>
    <w:p w:rsidR="00505691" w:rsidRDefault="00505691" w:rsidP="00505691">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Дополнительные обязанности, возложенные на определенного участника Общества, в случае отчуждения его доли или части доли к приобретателю, к приобретателю не переходят.</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p>
    <w:p w:rsidR="00310B6D" w:rsidRDefault="00310B6D" w:rsidP="00310B6D">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5.</w:t>
      </w:r>
      <w:r>
        <w:rPr>
          <w:rFonts w:ascii="Times New Roman" w:eastAsia="Times New Roman" w:hAnsi="Times New Roman"/>
          <w:sz w:val="28"/>
          <w:szCs w:val="28"/>
          <w:lang w:eastAsia="ru-RU"/>
        </w:rPr>
        <w:t xml:space="preserve"> </w:t>
      </w:r>
      <w:r>
        <w:rPr>
          <w:rFonts w:ascii="Times New Roman" w:eastAsia="Times New Roman" w:hAnsi="Times New Roman"/>
          <w:b/>
          <w:sz w:val="28"/>
          <w:szCs w:val="28"/>
          <w:lang w:eastAsia="ru-RU"/>
        </w:rPr>
        <w:t>УСТАВНЫЙ КАПИТАЛ ОБЩЕСТВА</w:t>
      </w:r>
    </w:p>
    <w:p w:rsidR="005E5C11" w:rsidRDefault="005E5C11" w:rsidP="00310B6D">
      <w:pPr>
        <w:shd w:val="clear" w:color="auto" w:fill="FFFFFF"/>
        <w:spacing w:after="0" w:line="240" w:lineRule="auto"/>
        <w:jc w:val="center"/>
        <w:outlineLvl w:val="2"/>
        <w:rPr>
          <w:rFonts w:ascii="Times New Roman" w:eastAsia="Times New Roman" w:hAnsi="Times New Roman"/>
          <w:sz w:val="28"/>
          <w:szCs w:val="28"/>
          <w:lang w:eastAsia="ru-RU"/>
        </w:rPr>
      </w:pP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5.1.Уставный капитал Общества определяет минимальный размер имущества Общества, гарантирующего интересы его кредиторов, и состоит из номинальной стоимости долей участников Общества.</w:t>
      </w:r>
    </w:p>
    <w:p w:rsidR="00310B6D" w:rsidRPr="00A57841"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5.2. Уставный капитал Общества равен</w:t>
      </w:r>
      <w:r w:rsidR="00A57841">
        <w:rPr>
          <w:rFonts w:ascii="Times New Roman" w:eastAsia="Times New Roman" w:hAnsi="Times New Roman"/>
          <w:b/>
          <w:bCs/>
          <w:sz w:val="28"/>
          <w:szCs w:val="28"/>
          <w:lang w:eastAsia="ru-RU"/>
        </w:rPr>
        <w:t> </w:t>
      </w:r>
      <w:r w:rsidR="004B1044">
        <w:rPr>
          <w:rFonts w:ascii="Times New Roman" w:eastAsia="Times New Roman" w:hAnsi="Times New Roman"/>
          <w:bCs/>
          <w:sz w:val="28"/>
          <w:szCs w:val="28"/>
          <w:lang w:eastAsia="ru-RU"/>
        </w:rPr>
        <w:t>35 395 123</w:t>
      </w:r>
      <w:r w:rsidRPr="00A57841">
        <w:rPr>
          <w:rFonts w:ascii="Times New Roman" w:eastAsia="Times New Roman" w:hAnsi="Times New Roman"/>
          <w:bCs/>
          <w:sz w:val="28"/>
          <w:szCs w:val="28"/>
          <w:lang w:eastAsia="ru-RU"/>
        </w:rPr>
        <w:t xml:space="preserve"> (</w:t>
      </w:r>
      <w:r w:rsidR="00A57841" w:rsidRPr="00A57841">
        <w:rPr>
          <w:rFonts w:ascii="Times New Roman" w:eastAsia="Times New Roman" w:hAnsi="Times New Roman"/>
          <w:bCs/>
          <w:sz w:val="28"/>
          <w:szCs w:val="28"/>
          <w:lang w:eastAsia="ru-RU"/>
        </w:rPr>
        <w:t>тридцать пять миллионов  триста девяносто п</w:t>
      </w:r>
      <w:r w:rsidRPr="00A57841">
        <w:rPr>
          <w:rFonts w:ascii="Times New Roman" w:eastAsia="Times New Roman" w:hAnsi="Times New Roman"/>
          <w:bCs/>
          <w:sz w:val="28"/>
          <w:szCs w:val="28"/>
          <w:lang w:eastAsia="ru-RU"/>
        </w:rPr>
        <w:t xml:space="preserve">ять тысяч </w:t>
      </w:r>
      <w:r w:rsidR="004B1044">
        <w:rPr>
          <w:rFonts w:ascii="Times New Roman" w:eastAsia="Times New Roman" w:hAnsi="Times New Roman"/>
          <w:bCs/>
          <w:sz w:val="28"/>
          <w:szCs w:val="28"/>
          <w:lang w:eastAsia="ru-RU"/>
        </w:rPr>
        <w:t>сто двадцать три) рубля</w:t>
      </w:r>
      <w:r w:rsidRPr="00A57841">
        <w:rPr>
          <w:rFonts w:ascii="Times New Roman" w:eastAsia="Times New Roman" w:hAnsi="Times New Roman"/>
          <w:sz w:val="28"/>
          <w:szCs w:val="28"/>
          <w:lang w:eastAsia="ru-RU"/>
        </w:rPr>
        <w:t>.</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5.3. Общество может увеличивать или уменьшать размер уставного капитала. Изменение размера уставного капитала осуществляется по решению  участника Общества. Решение об изменении размера уставного </w:t>
      </w:r>
      <w:r>
        <w:rPr>
          <w:rFonts w:ascii="Times New Roman" w:eastAsia="Times New Roman" w:hAnsi="Times New Roman"/>
          <w:sz w:val="28"/>
          <w:szCs w:val="28"/>
          <w:lang w:eastAsia="ru-RU"/>
        </w:rPr>
        <w:lastRenderedPageBreak/>
        <w:t>капитала Общества вступает в силу после внесения соответствующих изменений в настоящий Устав и их государственной регистрации в установленном законодательством порядке.</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5.4.Увеличение уставного капитала Общества допускается только после его полной оплаты.</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Увеличение уставного капитала Общества может осуществляться за счет имущества Общества и (или) за счет дополнительных вкладов участника Общества в уставный капитал, и (или) за счет вкладов в уставный капитал третьих лиц, принимаемых в число участников Общества.</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Порядок увеличения уставного капитала определяется законодательством Российской Федерации.</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5.5.В случае увеличения уставного капитала участники могут вносить в счет оплаты долей деньги, ценные бумаги, другие вещи или имущественные права, либо иные права, имеющие денежную оценку.</w:t>
      </w:r>
    </w:p>
    <w:p w:rsidR="00310B6D" w:rsidRDefault="00310B6D" w:rsidP="00310B6D">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5.6.Общество вправе, а в случаях, предусмотренных законодательством Российской Федерации, обязано уменьшить свой уставный капитал.</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Уменьшение уставного капитала может осуществляться путем уменьшения номинальной стоимости долей всех участников в уставном капитале Общества и (или) погашения долей, принадлежащих Обществу.</w:t>
      </w:r>
      <w:r>
        <w:rPr>
          <w:rFonts w:ascii="Times New Roman" w:eastAsia="Times New Roman" w:hAnsi="Times New Roman"/>
          <w:sz w:val="28"/>
          <w:szCs w:val="28"/>
          <w:lang w:eastAsia="ru-RU"/>
        </w:rPr>
        <w:br/>
        <w:t>     Порядок уменьшения уставного капитала определяется Законом.</w:t>
      </w:r>
    </w:p>
    <w:p w:rsidR="00310B6D" w:rsidRDefault="00310B6D" w:rsidP="00310B6D">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231C84" w:rsidRDefault="00E3072F" w:rsidP="00231C84">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6</w:t>
      </w:r>
      <w:r w:rsidR="00231C84" w:rsidRPr="005E5C11">
        <w:rPr>
          <w:rFonts w:ascii="Times New Roman" w:eastAsia="Times New Roman" w:hAnsi="Times New Roman"/>
          <w:b/>
          <w:sz w:val="28"/>
          <w:szCs w:val="28"/>
          <w:lang w:eastAsia="ru-RU"/>
        </w:rPr>
        <w:t>.</w:t>
      </w:r>
      <w:r w:rsidR="00231C84">
        <w:rPr>
          <w:rFonts w:ascii="Times New Roman" w:eastAsia="Times New Roman" w:hAnsi="Times New Roman"/>
          <w:sz w:val="28"/>
          <w:szCs w:val="28"/>
          <w:lang w:eastAsia="ru-RU"/>
        </w:rPr>
        <w:t xml:space="preserve"> </w:t>
      </w:r>
      <w:r w:rsidR="00231C84">
        <w:rPr>
          <w:rFonts w:ascii="Times New Roman" w:eastAsia="Times New Roman" w:hAnsi="Times New Roman"/>
          <w:b/>
          <w:sz w:val="28"/>
          <w:szCs w:val="28"/>
          <w:lang w:eastAsia="ru-RU"/>
        </w:rPr>
        <w:t>ОРГАНЫ УПРАВЛЕНИЯ ОБЩЕСТВА</w:t>
      </w:r>
    </w:p>
    <w:p w:rsidR="005E5C11" w:rsidRDefault="005E5C11" w:rsidP="00231C84">
      <w:pPr>
        <w:shd w:val="clear" w:color="auto" w:fill="FFFFFF"/>
        <w:spacing w:after="0" w:line="240" w:lineRule="auto"/>
        <w:jc w:val="center"/>
        <w:outlineLvl w:val="2"/>
        <w:rPr>
          <w:rFonts w:ascii="Times New Roman" w:eastAsia="Times New Roman" w:hAnsi="Times New Roman"/>
          <w:sz w:val="28"/>
          <w:szCs w:val="28"/>
          <w:lang w:eastAsia="ru-RU"/>
        </w:rPr>
      </w:pPr>
    </w:p>
    <w:p w:rsidR="00231C84" w:rsidRDefault="00B32FF2"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00231C84">
        <w:rPr>
          <w:rFonts w:ascii="Times New Roman" w:eastAsia="Times New Roman" w:hAnsi="Times New Roman"/>
          <w:sz w:val="28"/>
          <w:szCs w:val="28"/>
          <w:lang w:eastAsia="ru-RU"/>
        </w:rPr>
        <w:t>.1.Органами управления Общества являются:</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участник Общества;</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единоличный исполнительный орган Общества – Генеральный директор.</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231C84" w:rsidRDefault="00B32FF2" w:rsidP="00B32FF2">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7</w:t>
      </w:r>
      <w:r w:rsidR="00231C84" w:rsidRPr="005E5C11">
        <w:rPr>
          <w:rFonts w:ascii="Times New Roman" w:eastAsia="Times New Roman" w:hAnsi="Times New Roman"/>
          <w:b/>
          <w:sz w:val="28"/>
          <w:szCs w:val="28"/>
          <w:lang w:eastAsia="ru-RU"/>
        </w:rPr>
        <w:t>.</w:t>
      </w:r>
      <w:r w:rsidR="00231C84">
        <w:rPr>
          <w:rFonts w:ascii="Times New Roman" w:eastAsia="Times New Roman" w:hAnsi="Times New Roman"/>
          <w:sz w:val="28"/>
          <w:szCs w:val="28"/>
          <w:lang w:eastAsia="ru-RU"/>
        </w:rPr>
        <w:t xml:space="preserve"> </w:t>
      </w:r>
      <w:r w:rsidR="00231C84">
        <w:rPr>
          <w:rFonts w:ascii="Times New Roman" w:eastAsia="Times New Roman" w:hAnsi="Times New Roman"/>
          <w:b/>
          <w:sz w:val="28"/>
          <w:szCs w:val="28"/>
          <w:lang w:eastAsia="ru-RU"/>
        </w:rPr>
        <w:t>РЕШЕНИЯ УЧАСТНИКА ОБЩЕСТВА</w:t>
      </w:r>
    </w:p>
    <w:p w:rsidR="005E5C11" w:rsidRDefault="005E5C11" w:rsidP="00B32FF2">
      <w:pPr>
        <w:shd w:val="clear" w:color="auto" w:fill="FFFFFF"/>
        <w:spacing w:after="0" w:line="240" w:lineRule="auto"/>
        <w:jc w:val="center"/>
        <w:outlineLvl w:val="2"/>
        <w:rPr>
          <w:rFonts w:ascii="Times New Roman" w:eastAsia="Times New Roman" w:hAnsi="Times New Roman"/>
          <w:sz w:val="28"/>
          <w:szCs w:val="28"/>
          <w:lang w:eastAsia="ru-RU"/>
        </w:rPr>
      </w:pP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.1.Высшим органом управления Общества является участник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 xml:space="preserve">.2. Один раз в год не ранее чем через два месяца и не позднее чем через четыре месяца после окончания финансового года участник Общества принимает решение об утверждении годовых результатов деятельности Общества. Принимаемые решения помимо очередного решения является внеочередными. При принятии решений участником Общества может присутствовать Генеральный директор. </w:t>
      </w:r>
    </w:p>
    <w:p w:rsidR="00231C84" w:rsidRDefault="00B32FF2" w:rsidP="00B32FF2">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.3.К исключительной компетенции участника Общества относится:</w:t>
      </w:r>
      <w:r w:rsidR="00231C84">
        <w:rPr>
          <w:rFonts w:ascii="Times New Roman" w:eastAsia="Times New Roman" w:hAnsi="Times New Roman"/>
          <w:sz w:val="28"/>
          <w:szCs w:val="28"/>
          <w:lang w:eastAsia="ru-RU"/>
        </w:rPr>
        <w:br/>
      </w: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.3.1.определение основных направлений деятельности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.3.2.принятие решения об участии в ассоциациях и других объединениях коммерческих организаций;</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.3.3.изменение настоящего Устава, включая изменение размера уставного капитала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.3.4.избрание/назначение Генерального директора Общества и досрочное прекращение его полномочий;</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7</w:t>
      </w:r>
      <w:r w:rsidR="00231C84">
        <w:rPr>
          <w:rFonts w:ascii="Times New Roman" w:eastAsia="Times New Roman" w:hAnsi="Times New Roman"/>
          <w:sz w:val="28"/>
          <w:szCs w:val="28"/>
          <w:lang w:eastAsia="ru-RU"/>
        </w:rPr>
        <w:t>.3.5. установление размера вознаграждения и денежных компенсаций Генеральному директору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.3.6.утверждение годовых отчетов и годовых бухгалтерских балансов;</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.3.7.принятие решения о распределении чистой прибыли;</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.3.8.утверждение или принятие документов, регулирующих организацию деятельности Общества (внутренних документов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.3.9. принятие решения о размещении Обществом облигаций и иных эмиссионных ценных бумаг, а также утверждение условий их размещения;</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.3.10. приобретение размещенных Обществом облигаций и иных ценных бумаг;</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.3.11.назначение аудиторской проверки, утверждение аудитора и определение размера оплаты его услуг;</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.3.12. принятие решения о реорганизации или ликвидации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.3.13.назначение ликвидационной комиссии и утверждение ликвидационных балансов;</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.3.14.принятие решения о совершении Обществом крупной сделки, связанной с приобретением, отчуждением или возможностью отчуждения Обществом прямо или косвенно имущества,  стоимость которого составляет не менее 25% стоимости имущества Общества, определенной на основании данных бухгалтерской отчетности за последний отчетный период;</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.3.15.принятие решения о создании филиалов и открытии представительств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.3.16. принятие решения о предоставлении, прекращении и ограничении дополнительных прав участника Общества и о возложении, изменении и прекращении дополнительных обязанностей участника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.3.17. принятие решения о внесении вкладов в имущество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.3.18. утверждение бюджета доходов и расходов по текущей деятельности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.3.19. принятие решения об участии Общества в создании юридических лиц;</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.3.20. принятие решения об обращении в суд с заявлением о признании Общества банкротом;</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231C84">
        <w:rPr>
          <w:rFonts w:ascii="Times New Roman" w:eastAsia="Times New Roman" w:hAnsi="Times New Roman"/>
          <w:sz w:val="28"/>
          <w:szCs w:val="28"/>
          <w:lang w:eastAsia="ru-RU"/>
        </w:rPr>
        <w:t>.3.21. решение других вопросов, предусмотренных законодательством Российской Федерации и настоящим Уставом.</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7.4</w:t>
      </w:r>
      <w:r w:rsidR="00231C84">
        <w:rPr>
          <w:rFonts w:ascii="Times New Roman" w:eastAsia="Times New Roman" w:hAnsi="Times New Roman"/>
          <w:sz w:val="28"/>
          <w:szCs w:val="28"/>
          <w:lang w:eastAsia="ru-RU"/>
        </w:rPr>
        <w:t>.  Вопросы, отнесенные Законом к исключительной компетенции  участника Общества, не могут быть переданы им на решение Генерального директора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7.5</w:t>
      </w:r>
      <w:r w:rsidR="00231C84">
        <w:rPr>
          <w:rFonts w:ascii="Times New Roman" w:eastAsia="Times New Roman" w:hAnsi="Times New Roman"/>
          <w:sz w:val="28"/>
          <w:szCs w:val="28"/>
          <w:lang w:eastAsia="ru-RU"/>
        </w:rPr>
        <w:t>. К компетенции участника Общества могут быть отнесены и иные вопросы, при условии внесения соответствующих изменений в настоящий раздел Устава.</w:t>
      </w:r>
    </w:p>
    <w:p w:rsidR="00231C84" w:rsidRDefault="00231C84" w:rsidP="00231C84">
      <w:pPr>
        <w:shd w:val="clear" w:color="auto" w:fill="FFFFFF"/>
        <w:spacing w:after="0" w:line="240" w:lineRule="auto"/>
        <w:jc w:val="both"/>
        <w:rPr>
          <w:rFonts w:ascii="Times New Roman" w:eastAsia="Times New Roman" w:hAnsi="Times New Roman"/>
          <w:sz w:val="28"/>
          <w:szCs w:val="28"/>
          <w:lang w:eastAsia="ru-RU"/>
        </w:rPr>
      </w:pPr>
    </w:p>
    <w:p w:rsidR="00231C84" w:rsidRDefault="00B32FF2" w:rsidP="00B32FF2">
      <w:pPr>
        <w:shd w:val="clear" w:color="auto" w:fill="FFFFFF"/>
        <w:spacing w:after="0" w:line="240" w:lineRule="auto"/>
        <w:jc w:val="center"/>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8</w:t>
      </w:r>
      <w:r w:rsidR="00231C84" w:rsidRPr="005E5C11">
        <w:rPr>
          <w:rFonts w:ascii="Times New Roman" w:eastAsia="Times New Roman" w:hAnsi="Times New Roman"/>
          <w:b/>
          <w:sz w:val="28"/>
          <w:szCs w:val="28"/>
          <w:lang w:eastAsia="ru-RU"/>
        </w:rPr>
        <w:t>.</w:t>
      </w:r>
      <w:r w:rsidR="00231C84">
        <w:rPr>
          <w:rFonts w:ascii="Times New Roman" w:eastAsia="Times New Roman" w:hAnsi="Times New Roman"/>
          <w:sz w:val="28"/>
          <w:szCs w:val="28"/>
          <w:lang w:eastAsia="ru-RU"/>
        </w:rPr>
        <w:t xml:space="preserve"> </w:t>
      </w:r>
      <w:r w:rsidR="00231C84">
        <w:rPr>
          <w:rFonts w:ascii="Times New Roman" w:eastAsia="Times New Roman" w:hAnsi="Times New Roman"/>
          <w:b/>
          <w:sz w:val="28"/>
          <w:szCs w:val="28"/>
          <w:lang w:eastAsia="ru-RU"/>
        </w:rPr>
        <w:t>ЕДИНОЛИЧНЫЙ ИСПОЛНИТЕЛЬНЫЙ ОРГАН</w:t>
      </w:r>
    </w:p>
    <w:p w:rsidR="005E5C11" w:rsidRDefault="005E5C11" w:rsidP="00B32FF2">
      <w:pPr>
        <w:shd w:val="clear" w:color="auto" w:fill="FFFFFF"/>
        <w:spacing w:after="0" w:line="240" w:lineRule="auto"/>
        <w:jc w:val="center"/>
        <w:rPr>
          <w:rFonts w:ascii="Times New Roman" w:eastAsia="Times New Roman" w:hAnsi="Times New Roman"/>
          <w:sz w:val="28"/>
          <w:szCs w:val="28"/>
          <w:lang w:eastAsia="ru-RU"/>
        </w:rPr>
      </w:pP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8</w:t>
      </w:r>
      <w:r w:rsidR="00231C84">
        <w:rPr>
          <w:rFonts w:ascii="Times New Roman" w:eastAsia="Times New Roman" w:hAnsi="Times New Roman"/>
          <w:sz w:val="28"/>
          <w:szCs w:val="28"/>
          <w:lang w:eastAsia="ru-RU"/>
        </w:rPr>
        <w:t>.1.Единоличным исполнительным органом Общества, осуществляющим руководство текущей деятельностью Общества, является Генеральный директор. Единоличный исполнительный орган подотчетен единственному участнику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.2.К компетенции единоличного исполнительного органа Общества относятся все вопросы руководства текущей деятельностью Общества, за исключением вопросов, отнесенных к компетенции участника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.3.Единоличный исполнительный орган без доверенности действует от имени Общества, в том числе:</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 xml:space="preserve">.3.1.представляет интересы </w:t>
      </w:r>
      <w:proofErr w:type="gramStart"/>
      <w:r w:rsidR="00231C84">
        <w:rPr>
          <w:rFonts w:ascii="Times New Roman" w:eastAsia="Times New Roman" w:hAnsi="Times New Roman"/>
          <w:sz w:val="28"/>
          <w:szCs w:val="28"/>
          <w:lang w:eastAsia="ru-RU"/>
        </w:rPr>
        <w:t>Общества</w:t>
      </w:r>
      <w:proofErr w:type="gramEnd"/>
      <w:r w:rsidR="00231C84">
        <w:rPr>
          <w:rFonts w:ascii="Times New Roman" w:eastAsia="Times New Roman" w:hAnsi="Times New Roman"/>
          <w:sz w:val="28"/>
          <w:szCs w:val="28"/>
          <w:lang w:eastAsia="ru-RU"/>
        </w:rPr>
        <w:t xml:space="preserve"> как в Российской Федерации, так и за ее пределами;</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.3.2. самостоятельно в пределах своей компетенции или после утверждения их органами управления Общества в порядке, предусмотренном Законом, настоящим Уставом и внутренними документами Общества, совершает сделки от имени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.3.3.распоряжается имуществом Общества для обеспечения его текущей деятельности в пределах, установленных настоящим Уставом;</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.3.4.  выдает доверенности на право представительства от имени Общества, в том числе доверенности с правом передоверия;</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.3.5.заключает трудовые договоры с работниками Общества, издает приказы о назначении на должности работников, об их переводе и увольнении;</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.3.6.  применяет к работникам Общества меры поощрения и налагает на них дисциплинарные взыскания;</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.3.7.   издает приказы и дает указания, обязательные для исполнения всеми работниками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.3.8.организует выполнение решений участника Общества;</w:t>
      </w:r>
    </w:p>
    <w:p w:rsidR="00B32FF2" w:rsidRDefault="00B32FF2" w:rsidP="00B32FF2">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.3.9.открывает в банках счета Общества;</w:t>
      </w:r>
      <w:r w:rsidR="00231C84">
        <w:rPr>
          <w:rFonts w:ascii="Times New Roman" w:eastAsia="Times New Roman" w:hAnsi="Times New Roman"/>
          <w:sz w:val="28"/>
          <w:szCs w:val="28"/>
          <w:lang w:eastAsia="ru-RU"/>
        </w:rPr>
        <w:br/>
      </w: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.3.10.</w:t>
      </w:r>
      <w:r>
        <w:rPr>
          <w:rFonts w:ascii="Times New Roman" w:eastAsia="Times New Roman" w:hAnsi="Times New Roman"/>
          <w:sz w:val="28"/>
          <w:szCs w:val="28"/>
          <w:lang w:eastAsia="ru-RU"/>
        </w:rPr>
        <w:t xml:space="preserve"> </w:t>
      </w:r>
      <w:r w:rsidR="00231C84">
        <w:rPr>
          <w:rFonts w:ascii="Times New Roman" w:eastAsia="Times New Roman" w:hAnsi="Times New Roman"/>
          <w:sz w:val="28"/>
          <w:szCs w:val="28"/>
          <w:lang w:eastAsia="ru-RU"/>
        </w:rPr>
        <w:t>представляет интересы Общества во всех судебных инстанциях</w:t>
      </w:r>
    </w:p>
    <w:p w:rsidR="00B32FF2" w:rsidRDefault="00231C84" w:rsidP="00B32FF2">
      <w:pPr>
        <w:shd w:val="clear" w:color="auto" w:fill="FFFFFF"/>
        <w:spacing w:after="0" w:line="240" w:lineRule="auto"/>
        <w:ind w:left="75"/>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(судах общей юрисдикции, арбитражных судах, третейских судах) на территории Российской Федерации и за ее пределами на всех стадиях судебного процесса, в том числе на стадии исполнительного производства;</w:t>
      </w:r>
      <w:proofErr w:type="gramEnd"/>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.3.11. осуществляет иные полномочия, необходимые для достижения целей деятельности Общества и обеспечения его нормальной работы, в соответствии с действующим законодательством Российской Федерации и настоящим Уставом, за исключением полномочий, закрепленных за другими органами Общества.</w:t>
      </w:r>
    </w:p>
    <w:p w:rsidR="00231C84" w:rsidRDefault="00B32FF2" w:rsidP="00B32FF2">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.4.Генеральный директор назначается участником Общества сроком на </w:t>
      </w:r>
      <w:r w:rsidR="00231C84">
        <w:rPr>
          <w:rFonts w:ascii="Times New Roman" w:eastAsia="Times New Roman" w:hAnsi="Times New Roman"/>
          <w:b/>
          <w:bCs/>
          <w:sz w:val="28"/>
          <w:szCs w:val="28"/>
          <w:lang w:eastAsia="ru-RU"/>
        </w:rPr>
        <w:t>один год</w:t>
      </w:r>
      <w:r w:rsidR="00231C84">
        <w:rPr>
          <w:rFonts w:ascii="Times New Roman" w:eastAsia="Times New Roman" w:hAnsi="Times New Roman"/>
          <w:sz w:val="28"/>
          <w:szCs w:val="28"/>
          <w:lang w:eastAsia="ru-RU"/>
        </w:rPr>
        <w:t>.</w:t>
      </w:r>
    </w:p>
    <w:p w:rsidR="00231C84"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.5.Трудовой договор с Генеральным директором от имени Общества подписывает участник Общества.</w:t>
      </w:r>
    </w:p>
    <w:p w:rsidR="00231C84"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r w:rsidR="00231C84">
        <w:rPr>
          <w:rFonts w:ascii="Times New Roman" w:eastAsia="Times New Roman" w:hAnsi="Times New Roman"/>
          <w:sz w:val="28"/>
          <w:szCs w:val="28"/>
          <w:lang w:eastAsia="ru-RU"/>
        </w:rPr>
        <w:t>.6.Участник Общества вправе в любое время освободить Генерального директора от занимаемой должности с одновременным расторжением трудового договора в порядке, установленном законодательством Российской Федерации.</w:t>
      </w:r>
    </w:p>
    <w:p w:rsidR="005D1AE7" w:rsidRDefault="00B01558"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w:t>
      </w:r>
    </w:p>
    <w:p w:rsidR="005D1AE7" w:rsidRDefault="00B01558" w:rsidP="00B01558">
      <w:pPr>
        <w:shd w:val="clear" w:color="auto" w:fill="FFFFFF"/>
        <w:spacing w:after="0" w:line="240" w:lineRule="auto"/>
        <w:jc w:val="center"/>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9</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РАСПРЕДЕЛЕНИЕ ПРИБЫЛИ. ФОНДЫ ОБЩЕСТВА</w:t>
      </w:r>
    </w:p>
    <w:p w:rsidR="005E5C11" w:rsidRDefault="005E5C11" w:rsidP="00B01558">
      <w:pPr>
        <w:shd w:val="clear" w:color="auto" w:fill="FFFFFF"/>
        <w:spacing w:after="0" w:line="240" w:lineRule="auto"/>
        <w:jc w:val="center"/>
        <w:rPr>
          <w:rFonts w:ascii="Times New Roman" w:eastAsia="Times New Roman" w:hAnsi="Times New Roman"/>
          <w:sz w:val="28"/>
          <w:szCs w:val="28"/>
          <w:lang w:eastAsia="ru-RU"/>
        </w:rPr>
      </w:pP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.1. Общество вправе раз в год принимать решение о распределении чистой прибыли (ее части) участнику Общества. Решение об определении части прибыли Общества, распределяемой участнику Общества, принимается участником Общества.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.2. Часть прибыли Общества, предназначенная для распределения участнику, распределяется пропорционально его доле в уставном капитале Общества.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.3. В случаях, предусмотренных Законом, Общество не вправе принимать решение о распределении прибыли участнику и выплачивать прибыль, решение о распределении которой принято.</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r w:rsidR="005D1AE7">
        <w:rPr>
          <w:rFonts w:ascii="Times New Roman" w:eastAsia="Times New Roman" w:hAnsi="Times New Roman"/>
          <w:sz w:val="28"/>
          <w:szCs w:val="28"/>
          <w:lang w:eastAsia="ru-RU"/>
        </w:rPr>
        <w:t>.4. </w:t>
      </w:r>
      <w:proofErr w:type="gramStart"/>
      <w:r w:rsidR="005D1AE7">
        <w:rPr>
          <w:rFonts w:ascii="Times New Roman" w:eastAsia="Times New Roman" w:hAnsi="Times New Roman"/>
          <w:sz w:val="28"/>
          <w:szCs w:val="28"/>
          <w:lang w:eastAsia="ru-RU"/>
        </w:rPr>
        <w:t>По решению участника в Обществе может быть создан резервный и иные фонды за счет чистой прибыли Общества.</w:t>
      </w:r>
      <w:proofErr w:type="gramEnd"/>
      <w:r w:rsidR="005D1AE7">
        <w:rPr>
          <w:rFonts w:ascii="Times New Roman" w:eastAsia="Times New Roman" w:hAnsi="Times New Roman"/>
          <w:sz w:val="28"/>
          <w:szCs w:val="28"/>
          <w:lang w:eastAsia="ru-RU"/>
        </w:rPr>
        <w:t xml:space="preserve"> Порядок создания, размер, цели, на которые могут расходоваться средства таких фондов, порядок расходования средств фондов определяются решением об их создании.</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10</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АУДИТОР ОБЩЕСТВА</w:t>
      </w:r>
    </w:p>
    <w:p w:rsidR="005E5C11" w:rsidRDefault="005E5C11" w:rsidP="00B01558">
      <w:pPr>
        <w:shd w:val="clear" w:color="auto" w:fill="FFFFFF"/>
        <w:spacing w:after="0" w:line="240" w:lineRule="auto"/>
        <w:jc w:val="center"/>
        <w:outlineLvl w:val="2"/>
        <w:rPr>
          <w:rFonts w:ascii="Times New Roman" w:eastAsia="Times New Roman" w:hAnsi="Times New Roman"/>
          <w:sz w:val="28"/>
          <w:szCs w:val="28"/>
          <w:lang w:eastAsia="ru-RU"/>
        </w:rPr>
      </w:pP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5D1AE7">
        <w:rPr>
          <w:rFonts w:ascii="Times New Roman" w:eastAsia="Times New Roman" w:hAnsi="Times New Roman"/>
          <w:sz w:val="28"/>
          <w:szCs w:val="28"/>
          <w:lang w:eastAsia="ru-RU"/>
        </w:rPr>
        <w:t>.1.Для проверки и подтверждения правильности годовых отчетов и бухгалтерских балансов Общества, а также для проверки состояния текущих дел Общества оно вправе привлекать профессионального аудитора, не связанного имущественными интересами с Обществом, лицом, осуществляющим функции единоличного исполнительного органа Общества, и участниками Общества.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5D1AE7">
        <w:rPr>
          <w:rFonts w:ascii="Times New Roman" w:eastAsia="Times New Roman" w:hAnsi="Times New Roman"/>
          <w:sz w:val="28"/>
          <w:szCs w:val="28"/>
          <w:lang w:eastAsia="ru-RU"/>
        </w:rPr>
        <w:t>.2.По требованию участника Общества аудиторская проверка может быть проведена выбранным им профессиональным аудитором, который должен соответствовать требованиям, установленным п. 12.1. настоящего Устава.</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10</w:t>
      </w:r>
      <w:r w:rsidR="005D1AE7">
        <w:rPr>
          <w:rFonts w:ascii="Times New Roman" w:eastAsia="Times New Roman" w:hAnsi="Times New Roman"/>
          <w:sz w:val="28"/>
          <w:szCs w:val="28"/>
          <w:lang w:eastAsia="ru-RU"/>
        </w:rPr>
        <w:t>.3.В случае проведения такой проверки оплата услуг аудитора осуществляется за счет участника Общества. Расходы участника Общества на оплату услуг аудитора могут быть ему возмещены за счет средств Общества.</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5D1AE7" w:rsidRDefault="00B01558" w:rsidP="00B01558">
      <w:pPr>
        <w:shd w:val="clear" w:color="auto" w:fill="FFFFFF"/>
        <w:spacing w:after="0" w:line="240" w:lineRule="auto"/>
        <w:ind w:firstLine="708"/>
        <w:jc w:val="both"/>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 xml:space="preserve">      11</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УЧЕТ И ОТЧЕТНОСТЬ. ДОКУМЕНТЫ ОБЩЕСТВА</w:t>
      </w:r>
    </w:p>
    <w:p w:rsidR="005E5C11" w:rsidRDefault="005E5C11" w:rsidP="00B01558">
      <w:pPr>
        <w:shd w:val="clear" w:color="auto" w:fill="FFFFFF"/>
        <w:spacing w:after="0" w:line="240" w:lineRule="auto"/>
        <w:ind w:firstLine="708"/>
        <w:jc w:val="both"/>
        <w:outlineLvl w:val="2"/>
        <w:rPr>
          <w:rFonts w:ascii="Times New Roman" w:eastAsia="Times New Roman" w:hAnsi="Times New Roman"/>
          <w:sz w:val="28"/>
          <w:szCs w:val="28"/>
          <w:lang w:eastAsia="ru-RU"/>
        </w:rPr>
      </w:pP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.1.Общество ведет бухгалтерский учет и представляет финансовую отчетность в порядке, установленном действующим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.2.Ответственность за организацию, состояние и достоверность бухгалтерского учета в Обществе, своевременное предоставление ежегодного отчета и другой финансовой отчетности в соответствующие органы несет Генеральный директор Общества в соответствии с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11</w:t>
      </w:r>
      <w:r w:rsidR="005D1AE7">
        <w:rPr>
          <w:rFonts w:ascii="Times New Roman" w:eastAsia="Times New Roman" w:hAnsi="Times New Roman"/>
          <w:sz w:val="28"/>
          <w:szCs w:val="28"/>
          <w:lang w:eastAsia="ru-RU"/>
        </w:rPr>
        <w:t>.3. Общество обязано хранить следующие документы:</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договор об учреждении Общества, Устав Общества, а также внесенные в Устав Общества и зарегистрированные в установленном порядке изменения;</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 подтверждающий государственную регистрацию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документы, подтверждающие права Общества на имущество, находящееся на его балансе;</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внутренние документы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положения о филиалах и представительствах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документы, связанные с эмиссией облигаций и иных эмиссионных ценных бумаг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списки </w:t>
      </w:r>
      <w:proofErr w:type="spellStart"/>
      <w:r>
        <w:rPr>
          <w:rFonts w:ascii="Times New Roman" w:eastAsia="Times New Roman" w:hAnsi="Times New Roman"/>
          <w:sz w:val="28"/>
          <w:szCs w:val="28"/>
          <w:lang w:eastAsia="ru-RU"/>
        </w:rPr>
        <w:t>аффилированных</w:t>
      </w:r>
      <w:proofErr w:type="spellEnd"/>
      <w:r>
        <w:rPr>
          <w:rFonts w:ascii="Times New Roman" w:eastAsia="Times New Roman" w:hAnsi="Times New Roman"/>
          <w:sz w:val="28"/>
          <w:szCs w:val="28"/>
          <w:lang w:eastAsia="ru-RU"/>
        </w:rPr>
        <w:t xml:space="preserve"> лиц Общества;</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заключения ревизионной комиссии (ревизора) Общества, аудитора, государственных и муниципальных органов финансового контроля;</w:t>
      </w:r>
    </w:p>
    <w:p w:rsidR="005D1AE7" w:rsidRDefault="005D1AE7" w:rsidP="006008E8">
      <w:pPr>
        <w:numPr>
          <w:ilvl w:val="0"/>
          <w:numId w:val="1"/>
        </w:numPr>
        <w:shd w:val="clear" w:color="auto" w:fill="FFFFFF"/>
        <w:spacing w:after="0" w:line="240" w:lineRule="auto"/>
        <w:ind w:left="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иные документы, предусмотренные федеральными законами и иными правовыми актами Российской Федерации, Уставом Общества, внутренними документами Общества, решениями Общего собрания участников Общества и единоличного исполнительного органа Общества.</w:t>
      </w:r>
    </w:p>
    <w:p w:rsidR="00B01558"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.4.Общество хранит указанные в п. 13.3 настоящего Устава документы (далее именуемые «документы») по месту нахождения единоличного исполнительного органа Общества в порядке и в течение сроков, установленных правовыми актами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.5.Организация хранения документов Общества обеспечивается Генеральным директором Общества.</w:t>
      </w:r>
    </w:p>
    <w:p w:rsidR="00B01558" w:rsidRDefault="00B01558" w:rsidP="00B01558">
      <w:pPr>
        <w:shd w:val="clear" w:color="auto" w:fill="FFFFFF"/>
        <w:spacing w:after="0" w:line="240" w:lineRule="auto"/>
        <w:ind w:left="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.6. Общество обязано обеспечить его</w:t>
      </w:r>
      <w:r>
        <w:rPr>
          <w:rFonts w:ascii="Times New Roman" w:eastAsia="Times New Roman" w:hAnsi="Times New Roman"/>
          <w:sz w:val="28"/>
          <w:szCs w:val="28"/>
          <w:lang w:eastAsia="ru-RU"/>
        </w:rPr>
        <w:t xml:space="preserve"> участникам доступ к документам</w:t>
      </w:r>
    </w:p>
    <w:p w:rsidR="00B01558" w:rsidRDefault="005D1AE7" w:rsidP="00B01558">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течение 5 дней со дня предъявления соответствующего требования в помещении единоличного исполнительного ор</w:t>
      </w:r>
      <w:r w:rsidR="00B01558">
        <w:rPr>
          <w:rFonts w:ascii="Times New Roman" w:eastAsia="Times New Roman" w:hAnsi="Times New Roman"/>
          <w:sz w:val="28"/>
          <w:szCs w:val="28"/>
          <w:lang w:eastAsia="ru-RU"/>
        </w:rPr>
        <w:t>гана Общества для ознакомления.</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r w:rsidR="005D1AE7">
        <w:rPr>
          <w:rFonts w:ascii="Times New Roman" w:eastAsia="Times New Roman" w:hAnsi="Times New Roman"/>
          <w:sz w:val="28"/>
          <w:szCs w:val="28"/>
          <w:lang w:eastAsia="ru-RU"/>
        </w:rPr>
        <w:t xml:space="preserve">.7.Участники Общества </w:t>
      </w:r>
      <w:proofErr w:type="gramStart"/>
      <w:r w:rsidR="005D1AE7">
        <w:rPr>
          <w:rFonts w:ascii="Times New Roman" w:eastAsia="Times New Roman" w:hAnsi="Times New Roman"/>
          <w:sz w:val="28"/>
          <w:szCs w:val="28"/>
          <w:lang w:eastAsia="ru-RU"/>
        </w:rPr>
        <w:t>имеют право знакомится</w:t>
      </w:r>
      <w:proofErr w:type="gramEnd"/>
      <w:r w:rsidR="005D1AE7">
        <w:rPr>
          <w:rFonts w:ascii="Times New Roman" w:eastAsia="Times New Roman" w:hAnsi="Times New Roman"/>
          <w:sz w:val="28"/>
          <w:szCs w:val="28"/>
          <w:lang w:eastAsia="ru-RU"/>
        </w:rPr>
        <w:t xml:space="preserve"> с документами, связанными с использованием сведений, составляющим государственную тайну, только при наличии формы допуска.</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12</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КОМЕРЧЕСКАЯ ТАЙНА ОБЩЕСТВА</w:t>
      </w:r>
    </w:p>
    <w:p w:rsidR="005E5C11" w:rsidRDefault="005E5C11" w:rsidP="00B01558">
      <w:pPr>
        <w:shd w:val="clear" w:color="auto" w:fill="FFFFFF"/>
        <w:spacing w:after="0" w:line="240" w:lineRule="auto"/>
        <w:jc w:val="center"/>
        <w:outlineLvl w:val="2"/>
        <w:rPr>
          <w:rFonts w:ascii="Times New Roman" w:eastAsia="Times New Roman" w:hAnsi="Times New Roman"/>
          <w:sz w:val="28"/>
          <w:szCs w:val="28"/>
          <w:lang w:eastAsia="ru-RU"/>
        </w:rPr>
      </w:pP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.1.Под коммерческой тайной Общества понимается конфиденциальность информации, позволяющая Обществу при существующих или возможных обстоятельствах увеличить доходы, избежать неоправданных расходов, сохранить положение на рынке или получить иную коммерческую выгоду.</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.2.Под секретом производства («НОУ-ХАУ») понимаются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которые имеют действительную или потенциальную коммерческую ценность в силу </w:t>
      </w:r>
      <w:r w:rsidR="005D1AE7">
        <w:rPr>
          <w:rFonts w:ascii="Times New Roman" w:eastAsia="Times New Roman" w:hAnsi="Times New Roman"/>
          <w:sz w:val="28"/>
          <w:szCs w:val="28"/>
          <w:lang w:eastAsia="ru-RU"/>
        </w:rPr>
        <w:lastRenderedPageBreak/>
        <w:t>неизвестности их третьим лицам, к которым у третьих лиц нет свободного доступа на законном основании.</w:t>
      </w:r>
      <w:proofErr w:type="gramEnd"/>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.3.Под разглашением информации, составляющей коммерческую тайну, понимается действие или бездействие, в результате которых информация, составляющая коммерческую тайну, в любой возможной форме (устной, письменной, иной форме, в том числе с использованием технических средств) становится известной третьим лицам без согласия Общества либо вопреки трудовому или гражданско-правовому договору.</w:t>
      </w:r>
    </w:p>
    <w:p w:rsidR="005D1AE7" w:rsidRDefault="00B01558" w:rsidP="00B01558">
      <w:pPr>
        <w:widowControl w:val="0"/>
        <w:autoSpaceDN w:val="0"/>
        <w:adjustRightInd w:val="0"/>
        <w:spacing w:after="0" w:line="240" w:lineRule="auto"/>
        <w:ind w:firstLine="28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.4.В Обществе установлен режим коммерческой тайны, который заключается </w:t>
      </w:r>
      <w:proofErr w:type="gramStart"/>
      <w:r w:rsidR="005D1AE7">
        <w:rPr>
          <w:rFonts w:ascii="Times New Roman" w:eastAsia="Times New Roman" w:hAnsi="Times New Roman"/>
          <w:sz w:val="28"/>
          <w:szCs w:val="28"/>
          <w:lang w:eastAsia="ru-RU"/>
        </w:rPr>
        <w:t>в</w:t>
      </w:r>
      <w:proofErr w:type="gramEnd"/>
      <w:r w:rsidR="005D1AE7">
        <w:rPr>
          <w:rFonts w:ascii="Times New Roman" w:eastAsia="Times New Roman" w:hAnsi="Times New Roman"/>
          <w:sz w:val="28"/>
          <w:szCs w:val="28"/>
          <w:lang w:eastAsia="ru-RU"/>
        </w:rPr>
        <w:t>:</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определении</w:t>
      </w:r>
      <w:proofErr w:type="gramEnd"/>
      <w:r>
        <w:rPr>
          <w:rFonts w:ascii="Times New Roman" w:eastAsia="Times New Roman" w:hAnsi="Times New Roman"/>
          <w:sz w:val="28"/>
          <w:szCs w:val="28"/>
          <w:lang w:eastAsia="ru-RU"/>
        </w:rPr>
        <w:t xml:space="preserve"> перечня сведений, составляющих коммерческую тайну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ограничении</w:t>
      </w:r>
      <w:proofErr w:type="gramEnd"/>
      <w:r>
        <w:rPr>
          <w:rFonts w:ascii="Times New Roman" w:eastAsia="Times New Roman" w:hAnsi="Times New Roman"/>
          <w:sz w:val="28"/>
          <w:szCs w:val="28"/>
          <w:lang w:eastAsia="ru-RU"/>
        </w:rPr>
        <w:t xml:space="preserve"> круга лиц, имеющих право доступа к такой информации;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учета лиц, получивших доступ к коммерческой тайне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установления порядка передачи конфиденциальной информации;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установления запрета на разглашение коммерческой тайны Общества;</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регулировании</w:t>
      </w:r>
      <w:proofErr w:type="gramEnd"/>
      <w:r>
        <w:rPr>
          <w:rFonts w:ascii="Times New Roman" w:eastAsia="Times New Roman" w:hAnsi="Times New Roman"/>
          <w:sz w:val="28"/>
          <w:szCs w:val="28"/>
          <w:lang w:eastAsia="ru-RU"/>
        </w:rPr>
        <w:t xml:space="preserve"> отношений по использованию информации, составляющей коммерческую тайну, работниками на основании трудовых договоров и контрагентами на основании гражданско-правовых договоров;</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нанесении</w:t>
      </w:r>
      <w:proofErr w:type="gramEnd"/>
      <w:r>
        <w:rPr>
          <w:rFonts w:ascii="Times New Roman" w:eastAsia="Times New Roman" w:hAnsi="Times New Roman"/>
          <w:sz w:val="28"/>
          <w:szCs w:val="28"/>
          <w:lang w:eastAsia="ru-RU"/>
        </w:rPr>
        <w:t xml:space="preserve"> на материальные носители (документы), содержащие информацию, составляющую коммерческую тайну, грифа "Коммерческая тайна". </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.5.Следующие </w:t>
      </w:r>
      <w:proofErr w:type="gramStart"/>
      <w:r w:rsidR="005D1AE7">
        <w:rPr>
          <w:rFonts w:ascii="Times New Roman" w:eastAsia="Times New Roman" w:hAnsi="Times New Roman"/>
          <w:sz w:val="28"/>
          <w:szCs w:val="28"/>
          <w:lang w:eastAsia="ru-RU"/>
        </w:rPr>
        <w:t>сведения</w:t>
      </w:r>
      <w:proofErr w:type="gramEnd"/>
      <w:r w:rsidR="005D1AE7">
        <w:rPr>
          <w:rFonts w:ascii="Times New Roman" w:eastAsia="Times New Roman" w:hAnsi="Times New Roman"/>
          <w:sz w:val="28"/>
          <w:szCs w:val="28"/>
          <w:lang w:eastAsia="ru-RU"/>
        </w:rPr>
        <w:t xml:space="preserve"> безусловно составляют коммерческую тайну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персональные данные работников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поставщиках и покупателях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дебиторах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кредиторах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подрядчиках;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об агентах, комиссионерах, поверенных и иных посредниках;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стоимости товаров, приобретаемых на основании договоров поставки;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стоимости работ, выполняемых подрядчиками;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размеры вознаграждений по любым гражданско-правовым сделкам;</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данные регистров бухгалтерского учета;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деловая переписка;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содержание деловых переговоров с контрагентами;</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методики ценообразования;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методики производства;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планируемые маркетинговые акции и мероприятия;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маркетинговая политика;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об условиях купли-продажи недвижимого имущества и автотранспорта;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сведения о заключенных кредитных договорах и лизинговых соглашениях;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информация, содержащаяся в локальной компьютерной сети  и компьютерах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планируемые мероприятия по расширению бизнеса;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планируемых сделках;</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данные аудиторских заключений;</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организации работы структурных подразделений Общества;</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бизнес-планы Общества;</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местах расположения датчиков, кнопок и иных устрой</w:t>
      </w:r>
      <w:proofErr w:type="gramStart"/>
      <w:r>
        <w:rPr>
          <w:rFonts w:ascii="Times New Roman" w:eastAsia="Times New Roman" w:hAnsi="Times New Roman"/>
          <w:sz w:val="28"/>
          <w:szCs w:val="28"/>
          <w:lang w:eastAsia="ru-RU"/>
        </w:rPr>
        <w:t>ств тр</w:t>
      </w:r>
      <w:proofErr w:type="gramEnd"/>
      <w:r>
        <w:rPr>
          <w:rFonts w:ascii="Times New Roman" w:eastAsia="Times New Roman" w:hAnsi="Times New Roman"/>
          <w:sz w:val="28"/>
          <w:szCs w:val="28"/>
          <w:lang w:eastAsia="ru-RU"/>
        </w:rPr>
        <w:t>евожной сигнализации, местах расположения средств видеонаблюдения, режиме работы охраны;</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любые иные сведения, явно составляющие секреты производства («НОУ-ХАУ»).</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.6.Коммерческую тайну Общества не могут составлять следующие сведения: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содержащиеся в  Уставе Общества;</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содержащиеся в документах, дающих право на осуществление предпринимательской деятельности;</w:t>
      </w:r>
    </w:p>
    <w:p w:rsidR="005D1AE7" w:rsidRDefault="005D1AE7" w:rsidP="006008E8">
      <w:pPr>
        <w:widowControl w:val="0"/>
        <w:numPr>
          <w:ilvl w:val="2"/>
          <w:numId w:val="2"/>
        </w:numPr>
        <w:autoSpaceDN w:val="0"/>
        <w:adjustRightInd w:val="0"/>
        <w:spacing w:after="0" w:line="240" w:lineRule="auto"/>
        <w:ind w:left="284" w:firstLine="4"/>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 загрязнении окружающей среды, состоянии противопожарной безопасности, санитарно-эпидемиологической и радиационной обстановке, безопасности пищевых продуктов и других факторах, оказывающих негативное воздействие на обеспечение безопасного функционирования производственных объектов, безопасности каждого гражданина и безопасности населения в целом;</w:t>
      </w:r>
    </w:p>
    <w:p w:rsidR="005D1AE7" w:rsidRDefault="005D1AE7" w:rsidP="006008E8">
      <w:pPr>
        <w:widowControl w:val="0"/>
        <w:numPr>
          <w:ilvl w:val="2"/>
          <w:numId w:val="2"/>
        </w:numPr>
        <w:autoSpaceDN w:val="0"/>
        <w:adjustRightInd w:val="0"/>
        <w:spacing w:after="0" w:line="240" w:lineRule="auto"/>
        <w:ind w:left="284" w:hanging="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подлежащие обязательному раскрытию в соответствии с законом;</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сведения об условиях труда в Обществе;</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иные сведения, которые не могут составлять коммерческую тайну в силу закона.</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.7.Раскрытие коммерческой тайны третьим лицам возможно только в случае привлечения их к деятельности, требующей знания такой информации, и только с разрешения Исполнительного органа, а также при условии принятия ими обязательств не разглашать полученные сведения.</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.8.B </w:t>
      </w:r>
      <w:proofErr w:type="gramStart"/>
      <w:r w:rsidR="005D1AE7">
        <w:rPr>
          <w:rFonts w:ascii="Times New Roman" w:eastAsia="Times New Roman" w:hAnsi="Times New Roman"/>
          <w:sz w:val="28"/>
          <w:szCs w:val="28"/>
          <w:lang w:eastAsia="ru-RU"/>
        </w:rPr>
        <w:t>случае</w:t>
      </w:r>
      <w:proofErr w:type="gramEnd"/>
      <w:r w:rsidR="005D1AE7">
        <w:rPr>
          <w:rFonts w:ascii="Times New Roman" w:eastAsia="Times New Roman" w:hAnsi="Times New Roman"/>
          <w:sz w:val="28"/>
          <w:szCs w:val="28"/>
          <w:lang w:eastAsia="ru-RU"/>
        </w:rPr>
        <w:t>, если коммерческая тайна Общества охраняется от разглашения путем издания приказа или распоряжения администрации Общества, пользователями коммерческой тайны могут быть лица, прямо перечисленные в таком приказе или распоряжении.</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.9.Пользователями коммерческой тайны Общества могут быть также работники, нуждающиеся в ней в процессе исполнения своих служебных обязанностей, если они приняли на себя обязательства не разглашать полученные сведения.</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.10.Партнеры Общества, получившие сведения, составляющие коммерческую тайну Общества в ходе переговоров или совместной </w:t>
      </w:r>
      <w:r w:rsidR="005D1AE7">
        <w:rPr>
          <w:rFonts w:ascii="Times New Roman" w:eastAsia="Times New Roman" w:hAnsi="Times New Roman"/>
          <w:sz w:val="28"/>
          <w:szCs w:val="28"/>
          <w:lang w:eastAsia="ru-RU"/>
        </w:rPr>
        <w:lastRenderedPageBreak/>
        <w:t>деятельности, обязаны хранить её в тайне в течение трех лет.</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.11.Претендент на работу в Обществе, его филиале, представительстве или структурном подразделении обязан хранить конфиденциальную информацию, полученную в ходе собеседования или переговоров с Обществом, в течение одного года.</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.12.Бывшие сотрудники Общества, его филиала, представительства или структурного подразделения, обязаны хранить информацию, составляющую коммерческую тайну Общества, в течение одного года.</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.13.Общество вправе предъявить к лицам, виновным в несанкционированном разглашении сведений, составляющих его коммерческую тайну, требование о возмещении убытков, причиненных этими действиями. K таким убыткам относятся:</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прямой ущерб;</w:t>
      </w:r>
    </w:p>
    <w:p w:rsidR="005D1AE7" w:rsidRDefault="005D1AE7" w:rsidP="006008E8">
      <w:pPr>
        <w:widowControl w:val="0"/>
        <w:numPr>
          <w:ilvl w:val="2"/>
          <w:numId w:val="2"/>
        </w:numPr>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неполученные доходы.</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.14.В случае, если несанкционированное разглашение сведений, составляющих коммерческую тайну Общества, было сопряжено с разглашением сведений, наносящих ущерб деловой репутации Общества, в порядке, предусмотренном статьей 152 Гражданского кодекса Российской Федерации, наряду с убытками, от виновных лиц Общество вправе потребовать возмещения ущерба, причиненного такими действиями.</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.15.Работники, нарушившие условие о неразглашение коммерческой тайны, привлекаются также к дисциплинарной ответственности, предусмотренной трудовым договором.</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005D1AE7">
        <w:rPr>
          <w:rFonts w:ascii="Times New Roman" w:eastAsia="Times New Roman" w:hAnsi="Times New Roman"/>
          <w:sz w:val="28"/>
          <w:szCs w:val="28"/>
          <w:lang w:eastAsia="ru-RU"/>
        </w:rPr>
        <w:t xml:space="preserve">.16.B </w:t>
      </w:r>
      <w:proofErr w:type="gramStart"/>
      <w:r w:rsidR="005D1AE7">
        <w:rPr>
          <w:rFonts w:ascii="Times New Roman" w:eastAsia="Times New Roman" w:hAnsi="Times New Roman"/>
          <w:sz w:val="28"/>
          <w:szCs w:val="28"/>
          <w:lang w:eastAsia="ru-RU"/>
        </w:rPr>
        <w:t>случае</w:t>
      </w:r>
      <w:proofErr w:type="gramEnd"/>
      <w:r w:rsidR="005D1AE7">
        <w:rPr>
          <w:rFonts w:ascii="Times New Roman" w:eastAsia="Times New Roman" w:hAnsi="Times New Roman"/>
          <w:sz w:val="28"/>
          <w:szCs w:val="28"/>
          <w:lang w:eastAsia="ru-RU"/>
        </w:rPr>
        <w:t>, если действия лиц, несанкционированно распространивших сведения, составляющие коммерческую тайну Общества, содержат в себе состав преступления, предусмотренный Уголовным кодексом Российской Федерации, Общество принимает все необходимые меры для привлечения указанных лиц к уголовной ответственности.</w:t>
      </w:r>
    </w:p>
    <w:p w:rsidR="005D1AE7" w:rsidRDefault="00B01558" w:rsidP="00B01558">
      <w:pPr>
        <w:widowControl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D1AE7">
        <w:rPr>
          <w:rFonts w:ascii="Times New Roman" w:eastAsia="Times New Roman" w:hAnsi="Times New Roman"/>
          <w:sz w:val="28"/>
          <w:szCs w:val="28"/>
          <w:lang w:eastAsia="ru-RU"/>
        </w:rPr>
        <w:t xml:space="preserve">.17.Информацию </w:t>
      </w:r>
      <w:proofErr w:type="spellStart"/>
      <w:r w:rsidR="005D1AE7">
        <w:rPr>
          <w:rFonts w:ascii="Times New Roman" w:eastAsia="Times New Roman" w:hAnsi="Times New Roman"/>
          <w:sz w:val="28"/>
          <w:szCs w:val="28"/>
          <w:lang w:eastAsia="ru-RU"/>
        </w:rPr>
        <w:t>o</w:t>
      </w:r>
      <w:proofErr w:type="spellEnd"/>
      <w:r w:rsidR="005D1AE7">
        <w:rPr>
          <w:rFonts w:ascii="Times New Roman" w:eastAsia="Times New Roman" w:hAnsi="Times New Roman"/>
          <w:sz w:val="28"/>
          <w:szCs w:val="28"/>
          <w:lang w:eastAsia="ru-RU"/>
        </w:rPr>
        <w:t xml:space="preserve"> деятельности Общества, которая не составляет коммерческую тайну, Общество предоставляет по письменным и устным запросам заинтересованных лиц. Решение о предоставлении открытой информации заинтересованным лицам генеральный директор Общества принимает в течение одного дня. Общество не вправе отказать участникам Общества в предоставлении открытой информации.</w:t>
      </w:r>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B01558">
        <w:rPr>
          <w:rFonts w:ascii="Times New Roman" w:eastAsia="Times New Roman" w:hAnsi="Times New Roman"/>
          <w:b/>
          <w:sz w:val="28"/>
          <w:szCs w:val="28"/>
          <w:lang w:eastAsia="ru-RU"/>
        </w:rPr>
        <w:t>13</w:t>
      </w:r>
      <w:r w:rsidR="005D1AE7" w:rsidRPr="00B01558">
        <w:rPr>
          <w:rFonts w:ascii="Times New Roman" w:eastAsia="Times New Roman" w:hAnsi="Times New Roman"/>
          <w:b/>
          <w:sz w:val="28"/>
          <w:szCs w:val="28"/>
          <w:lang w:eastAsia="ru-RU"/>
        </w:rPr>
        <w:t>.</w:t>
      </w:r>
      <w:r w:rsidRPr="00B01558">
        <w:rPr>
          <w:rFonts w:ascii="Times New Roman" w:eastAsia="Times New Roman" w:hAnsi="Times New Roman"/>
          <w:b/>
          <w:sz w:val="28"/>
          <w:szCs w:val="28"/>
          <w:lang w:eastAsia="ru-RU"/>
        </w:rPr>
        <w:t xml:space="preserve"> РЕОРГАНИЗАЦИЯ И</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ЛИКВИДАЦИЯ ОБЩЕСТВА</w:t>
      </w:r>
    </w:p>
    <w:p w:rsidR="005E5C11" w:rsidRDefault="005E5C11" w:rsidP="005E5C11">
      <w:pPr>
        <w:suppressAutoHyphens/>
        <w:spacing w:after="0" w:line="240" w:lineRule="auto"/>
        <w:jc w:val="both"/>
        <w:rPr>
          <w:rFonts w:ascii="Times New Roman" w:eastAsia="Times New Roman" w:hAnsi="Times New Roman"/>
          <w:sz w:val="28"/>
          <w:szCs w:val="28"/>
          <w:lang w:eastAsia="ar-SA"/>
        </w:rPr>
      </w:pPr>
    </w:p>
    <w:p w:rsidR="005E5C11" w:rsidRPr="00434397" w:rsidRDefault="005E5C11" w:rsidP="005E5C11">
      <w:pPr>
        <w:suppressAutoHyphens/>
        <w:spacing w:after="0" w:line="240" w:lineRule="auto"/>
        <w:ind w:firstLine="708"/>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13.1</w:t>
      </w:r>
      <w:r w:rsidRPr="00434397">
        <w:rPr>
          <w:rFonts w:ascii="Times New Roman" w:eastAsia="Times New Roman" w:hAnsi="Times New Roman"/>
          <w:sz w:val="28"/>
          <w:szCs w:val="28"/>
          <w:lang w:eastAsia="ar-SA"/>
        </w:rPr>
        <w:t xml:space="preserve">. Реорганизация Общества осуществляется по решению участника Общества или, в случаях, предусмотренных законодательством Российской Федерации, по решению суда в формах и порядке, предусмотренном Гражданским кодексом Российской Федерации, федеральными законами «Об обществах с ограниченной ответственностью» и «О государственной регистрации юридических лиц и индивидуальных предпринимателей». </w:t>
      </w:r>
    </w:p>
    <w:p w:rsidR="005E5C11" w:rsidRPr="005E5C11" w:rsidRDefault="005E5C11" w:rsidP="005E5C11">
      <w:pPr>
        <w:spacing w:after="0" w:line="240" w:lineRule="auto"/>
      </w:pPr>
      <w:r w:rsidRPr="00434397">
        <w:rPr>
          <w:rFonts w:ascii="Times New Roman" w:eastAsia="Times New Roman" w:hAnsi="Times New Roman"/>
          <w:sz w:val="28"/>
          <w:szCs w:val="28"/>
          <w:lang w:eastAsia="ar-SA"/>
        </w:rPr>
        <w:t>Реорганизация Общества влечет за собой переход прав и обязанностей, принадлежащих Обществу, к его правопреемникам</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13</w:t>
      </w:r>
      <w:r w:rsidR="005E5C11">
        <w:rPr>
          <w:rFonts w:ascii="Times New Roman" w:eastAsia="Times New Roman" w:hAnsi="Times New Roman"/>
          <w:sz w:val="28"/>
          <w:szCs w:val="28"/>
          <w:lang w:eastAsia="ru-RU"/>
        </w:rPr>
        <w:t>.2</w:t>
      </w:r>
      <w:r w:rsidR="005D1AE7">
        <w:rPr>
          <w:rFonts w:ascii="Times New Roman" w:eastAsia="Times New Roman" w:hAnsi="Times New Roman"/>
          <w:sz w:val="28"/>
          <w:szCs w:val="28"/>
          <w:lang w:eastAsia="ru-RU"/>
        </w:rPr>
        <w:t>.Ликвидация Общества влечет за собой его прекращение без перехода его прав и обязанностей в порядке правопреемства к другим лицам.</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.3</w:t>
      </w:r>
      <w:r w:rsidR="005D1AE7">
        <w:rPr>
          <w:rFonts w:ascii="Times New Roman" w:eastAsia="Times New Roman" w:hAnsi="Times New Roman"/>
          <w:sz w:val="28"/>
          <w:szCs w:val="28"/>
          <w:lang w:eastAsia="ru-RU"/>
        </w:rPr>
        <w:t>.Общество может быть ликвидировано добровольно по решению участника Общества или принудительно по решению суда по основаниям, предусмотренным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.4</w:t>
      </w:r>
      <w:r w:rsidR="005D1AE7">
        <w:rPr>
          <w:rFonts w:ascii="Times New Roman" w:eastAsia="Times New Roman" w:hAnsi="Times New Roman"/>
          <w:sz w:val="28"/>
          <w:szCs w:val="28"/>
          <w:lang w:eastAsia="ru-RU"/>
        </w:rPr>
        <w:t xml:space="preserve">.Решение участника Общества о добровольной ликвидации Общества и назначении ликвидационной комиссии принимается по предложению Генерального директора или участника Общества. </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.5</w:t>
      </w:r>
      <w:r w:rsidR="005D1AE7">
        <w:rPr>
          <w:rFonts w:ascii="Times New Roman" w:eastAsia="Times New Roman" w:hAnsi="Times New Roman"/>
          <w:sz w:val="28"/>
          <w:szCs w:val="28"/>
          <w:lang w:eastAsia="ru-RU"/>
        </w:rPr>
        <w:t>. Порядок ликвидации Общества, удовлетворения требований кредиторов и порядок распределения имущества ликвидированного Общества определяется законодательством Российской Федерации.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13</w:t>
      </w:r>
      <w:r w:rsidR="005E5C11">
        <w:rPr>
          <w:rFonts w:ascii="Times New Roman" w:eastAsia="Times New Roman" w:hAnsi="Times New Roman"/>
          <w:sz w:val="28"/>
          <w:szCs w:val="28"/>
          <w:lang w:eastAsia="ru-RU"/>
        </w:rPr>
        <w:t>.6</w:t>
      </w:r>
      <w:r w:rsidR="005D1AE7">
        <w:rPr>
          <w:rFonts w:ascii="Times New Roman" w:eastAsia="Times New Roman" w:hAnsi="Times New Roman"/>
          <w:sz w:val="28"/>
          <w:szCs w:val="28"/>
          <w:lang w:eastAsia="ru-RU"/>
        </w:rPr>
        <w:t>.Ликвидация Общества считается завершенной, а Общество – прекратившим существование с момента внесения соответствующей записи в единый государственный реестр юридических лиц.</w:t>
      </w:r>
      <w:proofErr w:type="gramEnd"/>
    </w:p>
    <w:p w:rsidR="005D1AE7" w:rsidRDefault="005D1AE7" w:rsidP="005D1AE7">
      <w:pPr>
        <w:shd w:val="clear" w:color="auto" w:fill="FFFFFF"/>
        <w:spacing w:after="0" w:line="240" w:lineRule="auto"/>
        <w:jc w:val="both"/>
        <w:outlineLvl w:val="4"/>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 </w:t>
      </w:r>
    </w:p>
    <w:p w:rsidR="005D1AE7" w:rsidRDefault="00B01558" w:rsidP="00B01558">
      <w:pPr>
        <w:shd w:val="clear" w:color="auto" w:fill="FFFFFF"/>
        <w:spacing w:after="0" w:line="240" w:lineRule="auto"/>
        <w:jc w:val="center"/>
        <w:outlineLvl w:val="2"/>
        <w:rPr>
          <w:rFonts w:ascii="Times New Roman" w:eastAsia="Times New Roman" w:hAnsi="Times New Roman"/>
          <w:b/>
          <w:sz w:val="28"/>
          <w:szCs w:val="28"/>
          <w:lang w:eastAsia="ru-RU"/>
        </w:rPr>
      </w:pPr>
      <w:r w:rsidRPr="005E5C11">
        <w:rPr>
          <w:rFonts w:ascii="Times New Roman" w:eastAsia="Times New Roman" w:hAnsi="Times New Roman"/>
          <w:b/>
          <w:sz w:val="28"/>
          <w:szCs w:val="28"/>
          <w:lang w:eastAsia="ru-RU"/>
        </w:rPr>
        <w:t>14</w:t>
      </w:r>
      <w:r w:rsidR="005D1AE7" w:rsidRPr="005E5C11">
        <w:rPr>
          <w:rFonts w:ascii="Times New Roman" w:eastAsia="Times New Roman" w:hAnsi="Times New Roman"/>
          <w:b/>
          <w:sz w:val="28"/>
          <w:szCs w:val="28"/>
          <w:lang w:eastAsia="ru-RU"/>
        </w:rPr>
        <w:t>.</w:t>
      </w:r>
      <w:r w:rsidR="005D1AE7">
        <w:rPr>
          <w:rFonts w:ascii="Times New Roman" w:eastAsia="Times New Roman" w:hAnsi="Times New Roman"/>
          <w:sz w:val="28"/>
          <w:szCs w:val="28"/>
          <w:lang w:eastAsia="ru-RU"/>
        </w:rPr>
        <w:t xml:space="preserve"> </w:t>
      </w:r>
      <w:r w:rsidR="005D1AE7">
        <w:rPr>
          <w:rFonts w:ascii="Times New Roman" w:eastAsia="Times New Roman" w:hAnsi="Times New Roman"/>
          <w:b/>
          <w:sz w:val="28"/>
          <w:szCs w:val="28"/>
          <w:lang w:eastAsia="ru-RU"/>
        </w:rPr>
        <w:t>ЗАКЛЮЧИТЕЛЬНЫЕ ПОЛОЖЕНИЯ</w:t>
      </w:r>
    </w:p>
    <w:p w:rsidR="005E5C11" w:rsidRDefault="0002225C" w:rsidP="00B01558">
      <w:pPr>
        <w:shd w:val="clear" w:color="auto" w:fill="FFFFFF"/>
        <w:spacing w:after="0" w:line="240" w:lineRule="auto"/>
        <w:jc w:val="center"/>
        <w:outlineLvl w:val="2"/>
        <w:rPr>
          <w:rFonts w:ascii="Times New Roman" w:eastAsia="Times New Roman" w:hAnsi="Times New Roman"/>
          <w:sz w:val="28"/>
          <w:szCs w:val="28"/>
          <w:lang w:eastAsia="ru-RU"/>
        </w:rPr>
      </w:pPr>
      <w:r>
        <w:rPr>
          <w:rFonts w:ascii="Times New Roman" w:eastAsia="Times New Roman" w:hAnsi="Times New Roman"/>
          <w:b/>
          <w:sz w:val="28"/>
          <w:szCs w:val="28"/>
          <w:lang w:eastAsia="ru-RU"/>
        </w:rPr>
        <w:t xml:space="preserve"> </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r w:rsidR="005D1AE7">
        <w:rPr>
          <w:rFonts w:ascii="Times New Roman" w:eastAsia="Times New Roman" w:hAnsi="Times New Roman"/>
          <w:sz w:val="28"/>
          <w:szCs w:val="28"/>
          <w:lang w:eastAsia="ru-RU"/>
        </w:rPr>
        <w:t>.1.Настоящий Устав утвержден постановлением администрации Тейковск</w:t>
      </w:r>
      <w:r w:rsidR="00B82D47">
        <w:rPr>
          <w:rFonts w:ascii="Times New Roman" w:eastAsia="Times New Roman" w:hAnsi="Times New Roman"/>
          <w:sz w:val="28"/>
          <w:szCs w:val="28"/>
          <w:lang w:eastAsia="ru-RU"/>
        </w:rPr>
        <w:t>ого муниципального района №480</w:t>
      </w:r>
      <w:r w:rsidR="005D1AE7">
        <w:rPr>
          <w:rFonts w:ascii="Times New Roman" w:eastAsia="Times New Roman" w:hAnsi="Times New Roman"/>
          <w:sz w:val="28"/>
          <w:szCs w:val="28"/>
          <w:lang w:eastAsia="ru-RU"/>
        </w:rPr>
        <w:t xml:space="preserve"> от </w:t>
      </w:r>
      <w:r w:rsidR="00B82D47">
        <w:rPr>
          <w:rFonts w:ascii="Times New Roman" w:eastAsia="Times New Roman" w:hAnsi="Times New Roman"/>
          <w:sz w:val="28"/>
          <w:szCs w:val="28"/>
          <w:lang w:eastAsia="ru-RU"/>
        </w:rPr>
        <w:t>25. 12.</w:t>
      </w:r>
      <w:r w:rsidR="005D1AE7">
        <w:rPr>
          <w:rFonts w:ascii="Times New Roman" w:eastAsia="Times New Roman" w:hAnsi="Times New Roman"/>
          <w:sz w:val="28"/>
          <w:szCs w:val="28"/>
          <w:lang w:eastAsia="ru-RU"/>
        </w:rPr>
        <w:t xml:space="preserve"> 2017г. (единственным участником Общества) и приобретает силу с момента его государственной регистрации.</w:t>
      </w:r>
    </w:p>
    <w:p w:rsidR="005D1AE7" w:rsidRDefault="00B01558" w:rsidP="00B01558">
      <w:pPr>
        <w:shd w:val="clear" w:color="auto" w:fill="FFFFFF"/>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r w:rsidR="005D1AE7">
        <w:rPr>
          <w:rFonts w:ascii="Times New Roman" w:eastAsia="Times New Roman" w:hAnsi="Times New Roman"/>
          <w:sz w:val="28"/>
          <w:szCs w:val="28"/>
          <w:lang w:eastAsia="ru-RU"/>
        </w:rPr>
        <w:t>.2.Положения настоящего Устава сохраняют свою юридическую силу на весь срок деятельности Общества.</w:t>
      </w:r>
    </w:p>
    <w:p w:rsidR="005D1AE7" w:rsidRDefault="005D1AE7" w:rsidP="005D1AE7">
      <w:pPr>
        <w:shd w:val="clear" w:color="auto" w:fill="FFFFFF"/>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Если одно из положений настоящего Устава станет недействительным в связи с изменениями законодательства Российской Федерации, то это не является причиной для приостановки действия остальных положений. Недействительное положение должно быть заменено положением, допустимым в правовом отношении и близким по смыслу </w:t>
      </w:r>
      <w:proofErr w:type="gramStart"/>
      <w:r>
        <w:rPr>
          <w:rFonts w:ascii="Times New Roman" w:eastAsia="Times New Roman" w:hAnsi="Times New Roman"/>
          <w:sz w:val="28"/>
          <w:szCs w:val="28"/>
          <w:lang w:eastAsia="ru-RU"/>
        </w:rPr>
        <w:t>к</w:t>
      </w:r>
      <w:proofErr w:type="gramEnd"/>
      <w:r>
        <w:rPr>
          <w:rFonts w:ascii="Times New Roman" w:eastAsia="Times New Roman" w:hAnsi="Times New Roman"/>
          <w:sz w:val="28"/>
          <w:szCs w:val="28"/>
          <w:lang w:eastAsia="ru-RU"/>
        </w:rPr>
        <w:t xml:space="preserve"> замененному.</w:t>
      </w:r>
    </w:p>
    <w:p w:rsidR="005D1AE7" w:rsidRDefault="005D1AE7" w:rsidP="005D1AE7">
      <w:pPr>
        <w:spacing w:after="0" w:line="240" w:lineRule="auto"/>
        <w:jc w:val="both"/>
        <w:rPr>
          <w:rFonts w:ascii="Times New Roman" w:eastAsiaTheme="minorHAnsi" w:hAnsi="Times New Roman"/>
          <w:sz w:val="28"/>
          <w:szCs w:val="28"/>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5D1AE7" w:rsidRDefault="005D1AE7" w:rsidP="002303D0">
      <w:pPr>
        <w:ind w:left="4560"/>
        <w:rPr>
          <w:bCs/>
        </w:rPr>
      </w:pPr>
    </w:p>
    <w:p w:rsidR="00F22EFF" w:rsidRDefault="00F22EFF" w:rsidP="00AC5372"/>
    <w:sectPr w:rsidR="00F22EFF" w:rsidSect="002915F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C0C" w:rsidRDefault="00960C0C" w:rsidP="00AC5372">
      <w:pPr>
        <w:spacing w:after="0" w:line="240" w:lineRule="auto"/>
      </w:pPr>
      <w:r>
        <w:separator/>
      </w:r>
    </w:p>
  </w:endnote>
  <w:endnote w:type="continuationSeparator" w:id="0">
    <w:p w:rsidR="00960C0C" w:rsidRDefault="00960C0C" w:rsidP="00AC53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C0C" w:rsidRDefault="00960C0C" w:rsidP="00AC5372">
      <w:pPr>
        <w:spacing w:after="0" w:line="240" w:lineRule="auto"/>
      </w:pPr>
      <w:r>
        <w:separator/>
      </w:r>
    </w:p>
  </w:footnote>
  <w:footnote w:type="continuationSeparator" w:id="0">
    <w:p w:rsidR="00960C0C" w:rsidRDefault="00960C0C" w:rsidP="00AC5372">
      <w:pPr>
        <w:spacing w:after="0" w:line="240" w:lineRule="auto"/>
      </w:pPr>
      <w:r>
        <w:continuationSeparator/>
      </w:r>
    </w:p>
  </w:footnote>
  <w:footnote w:id="1">
    <w:p w:rsidR="00FB7484" w:rsidRDefault="00FB7484" w:rsidP="00FB7484">
      <w:pPr>
        <w:pStyle w:val="a3"/>
        <w:jc w:val="both"/>
      </w:pPr>
      <w:r>
        <w:rPr>
          <w:rStyle w:val="af3"/>
        </w:rPr>
        <w:footnoteRef/>
      </w:r>
      <w:r>
        <w:rPr>
          <w:rStyle w:val="af3"/>
        </w:rPr>
        <w:tab/>
      </w:r>
      <w:r>
        <w:t>Указывается номер счета, наименование и местонахождение банка.</w:t>
      </w:r>
    </w:p>
  </w:footnote>
  <w:footnote w:id="2">
    <w:p w:rsidR="00FB7484" w:rsidRDefault="00FB7484" w:rsidP="00FB7484">
      <w:pPr>
        <w:pStyle w:val="a3"/>
        <w:jc w:val="both"/>
      </w:pPr>
      <w:r>
        <w:rPr>
          <w:rStyle w:val="af3"/>
        </w:rPr>
        <w:footnoteRef/>
      </w:r>
      <w:r>
        <w:rPr>
          <w:rStyle w:val="af3"/>
        </w:rPr>
        <w:tab/>
      </w:r>
      <w:r>
        <w:t>Наименование организации, акциями (долей, паем) в которой владеет предприятие, тип, номинальная стоимость, государственный регистрационный номер и количество акций, а также их процентное соотношение к уставному капиталу эмитента.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484" w:rsidRDefault="00FB7484">
    <w:pPr>
      <w:pStyle w:val="18"/>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RTF_Num 7"/>
    <w:lvl w:ilvl="0">
      <w:start w:val="1"/>
      <w:numFmt w:val="decimal"/>
      <w:suff w:val="space"/>
      <w:lvlText w:val="Статья %1. "/>
      <w:lvlJc w:val="left"/>
      <w:pPr>
        <w:ind w:left="0" w:firstLine="0"/>
      </w:pPr>
      <w:rPr>
        <w:rFonts w:ascii="Times New Roman" w:hAnsi="Times New Roman" w:cs="Times New Roman" w:hint="default"/>
      </w:rPr>
    </w:lvl>
    <w:lvl w:ilvl="1">
      <w:start w:val="1"/>
      <w:numFmt w:val="decimal"/>
      <w:suff w:val="space"/>
      <w:lvlText w:val="%1.%2"/>
      <w:lvlJc w:val="left"/>
      <w:pPr>
        <w:ind w:left="567" w:hanging="567"/>
      </w:pPr>
      <w:rPr>
        <w:rFonts w:ascii="Courier New" w:hAnsi="Courier New" w:cs="Courier New"/>
      </w:rPr>
    </w:lvl>
    <w:lvl w:ilvl="2">
      <w:start w:val="1"/>
      <w:numFmt w:val="bullet"/>
      <w:suff w:val="space"/>
      <w:lvlText w:val=""/>
      <w:lvlJc w:val="left"/>
      <w:pPr>
        <w:ind w:left="720" w:hanging="432"/>
      </w:pPr>
      <w:rPr>
        <w:rFonts w:ascii="Symbol" w:hAnsi="Symbol"/>
      </w:rPr>
    </w:lvl>
    <w:lvl w:ilvl="3">
      <w:start w:val="1"/>
      <w:numFmt w:val="lowerRoman"/>
      <w:suff w:val="space"/>
      <w:lvlText w:val="(%4)"/>
      <w:lvlJc w:val="right"/>
      <w:pPr>
        <w:ind w:left="864" w:hanging="144"/>
      </w:pPr>
      <w:rPr>
        <w:rFonts w:ascii="Symbol" w:hAnsi="Symbol" w:cs="Symbol"/>
      </w:rPr>
    </w:lvl>
    <w:lvl w:ilvl="4">
      <w:start w:val="1"/>
      <w:numFmt w:val="decimal"/>
      <w:suff w:val="space"/>
      <w:lvlText w:val="%5)"/>
      <w:lvlJc w:val="left"/>
      <w:pPr>
        <w:ind w:left="1008" w:hanging="432"/>
      </w:pPr>
      <w:rPr>
        <w:rFonts w:ascii="Symbol" w:hAnsi="Symbol" w:cs="Symbol"/>
      </w:rPr>
    </w:lvl>
    <w:lvl w:ilvl="5">
      <w:start w:val="1"/>
      <w:numFmt w:val="lowerLetter"/>
      <w:suff w:val="space"/>
      <w:lvlText w:val="%6)"/>
      <w:lvlJc w:val="left"/>
      <w:pPr>
        <w:ind w:left="1152" w:hanging="432"/>
      </w:pPr>
      <w:rPr>
        <w:rFonts w:ascii="Wingdings" w:hAnsi="Wingdings" w:cs="Wingdings"/>
      </w:rPr>
    </w:lvl>
    <w:lvl w:ilvl="6">
      <w:start w:val="1"/>
      <w:numFmt w:val="lowerRoman"/>
      <w:suff w:val="space"/>
      <w:lvlText w:val="%7)"/>
      <w:lvlJc w:val="right"/>
      <w:pPr>
        <w:ind w:left="1296" w:hanging="288"/>
      </w:pPr>
      <w:rPr>
        <w:rFonts w:ascii="Symbol" w:hAnsi="Symbol" w:cs="Symbol"/>
      </w:rPr>
    </w:lvl>
    <w:lvl w:ilvl="7">
      <w:start w:val="1"/>
      <w:numFmt w:val="lowerLetter"/>
      <w:suff w:val="space"/>
      <w:lvlText w:val="%8."/>
      <w:lvlJc w:val="left"/>
      <w:pPr>
        <w:ind w:left="1440" w:hanging="432"/>
      </w:pPr>
      <w:rPr>
        <w:rFonts w:ascii="Courier New" w:hAnsi="Courier New" w:cs="Courier New"/>
      </w:rPr>
    </w:lvl>
    <w:lvl w:ilvl="8">
      <w:start w:val="1"/>
      <w:numFmt w:val="lowerRoman"/>
      <w:suff w:val="space"/>
      <w:lvlText w:val="%9."/>
      <w:lvlJc w:val="right"/>
      <w:pPr>
        <w:ind w:left="1584" w:hanging="144"/>
      </w:pPr>
      <w:rPr>
        <w:rFonts w:ascii="Wingdings" w:hAnsi="Wingdings" w:cs="Wingdings"/>
      </w:rPr>
    </w:lvl>
  </w:abstractNum>
  <w:abstractNum w:abstractNumId="1">
    <w:nsid w:val="14D01CC5"/>
    <w:multiLevelType w:val="multilevel"/>
    <w:tmpl w:val="C33A0A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73E44243"/>
    <w:multiLevelType w:val="multilevel"/>
    <w:tmpl w:val="69B259E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C5372"/>
    <w:rsid w:val="0002225C"/>
    <w:rsid w:val="002303D0"/>
    <w:rsid w:val="00231C84"/>
    <w:rsid w:val="002915FC"/>
    <w:rsid w:val="002922E5"/>
    <w:rsid w:val="00310B6D"/>
    <w:rsid w:val="00457EF6"/>
    <w:rsid w:val="004B1044"/>
    <w:rsid w:val="004D63F2"/>
    <w:rsid w:val="004E3A7F"/>
    <w:rsid w:val="004E50E9"/>
    <w:rsid w:val="00505691"/>
    <w:rsid w:val="005D1AE7"/>
    <w:rsid w:val="005E5C11"/>
    <w:rsid w:val="006008E8"/>
    <w:rsid w:val="006043E9"/>
    <w:rsid w:val="006171B9"/>
    <w:rsid w:val="00693CF1"/>
    <w:rsid w:val="007643DB"/>
    <w:rsid w:val="007B47EC"/>
    <w:rsid w:val="00960C0C"/>
    <w:rsid w:val="00A42151"/>
    <w:rsid w:val="00A47BEC"/>
    <w:rsid w:val="00A57841"/>
    <w:rsid w:val="00A94258"/>
    <w:rsid w:val="00AC5372"/>
    <w:rsid w:val="00B01558"/>
    <w:rsid w:val="00B32FF2"/>
    <w:rsid w:val="00B82D47"/>
    <w:rsid w:val="00BE29FF"/>
    <w:rsid w:val="00BF3F18"/>
    <w:rsid w:val="00CA7E4E"/>
    <w:rsid w:val="00D90793"/>
    <w:rsid w:val="00D919ED"/>
    <w:rsid w:val="00E3072F"/>
    <w:rsid w:val="00EF2644"/>
    <w:rsid w:val="00F22EFF"/>
    <w:rsid w:val="00FB74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index heading" w:uiPriority="0" w:qFormat="1"/>
    <w:lsdException w:name="caption" w:uiPriority="0" w:qFormat="1"/>
    <w:lsdException w:name="footnote reference" w:uiPriority="0" w:qFormat="1"/>
    <w:lsdException w:name="page number" w:uiPriority="0" w:qFormat="1"/>
    <w:lsdException w:name="endnote reference"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372"/>
    <w:pPr>
      <w:spacing w:after="200" w:line="276" w:lineRule="auto"/>
    </w:pPr>
    <w:rPr>
      <w:rFonts w:ascii="Calibri" w:eastAsia="Calibri" w:hAnsi="Calibri" w:cs="Times New Roman"/>
    </w:rPr>
  </w:style>
  <w:style w:type="paragraph" w:styleId="1">
    <w:name w:val="heading 1"/>
    <w:basedOn w:val="a"/>
    <w:next w:val="a"/>
    <w:link w:val="10"/>
    <w:uiPriority w:val="99"/>
    <w:qFormat/>
    <w:rsid w:val="00FB7484"/>
    <w:pPr>
      <w:keepNext/>
      <w:spacing w:after="0" w:line="240" w:lineRule="auto"/>
      <w:jc w:val="center"/>
      <w:outlineLvl w:val="0"/>
    </w:pPr>
    <w:rPr>
      <w:rFonts w:ascii="Times New Roman" w:eastAsia="Times New Roman" w:hAnsi="Times New Roman"/>
      <w:b/>
      <w:sz w:val="32"/>
      <w:szCs w:val="20"/>
      <w:lang w:eastAsia="ru-RU"/>
    </w:rPr>
  </w:style>
  <w:style w:type="paragraph" w:styleId="4">
    <w:name w:val="heading 4"/>
    <w:basedOn w:val="a"/>
    <w:next w:val="a"/>
    <w:link w:val="40"/>
    <w:uiPriority w:val="99"/>
    <w:semiHidden/>
    <w:unhideWhenUsed/>
    <w:qFormat/>
    <w:rsid w:val="00FB748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15"/>
    <w:basedOn w:val="a"/>
    <w:link w:val="a4"/>
    <w:unhideWhenUsed/>
    <w:qFormat/>
    <w:rsid w:val="00AC5372"/>
    <w:pPr>
      <w:spacing w:after="0" w:line="240" w:lineRule="auto"/>
    </w:pPr>
    <w:rPr>
      <w:sz w:val="20"/>
      <w:szCs w:val="20"/>
    </w:rPr>
  </w:style>
  <w:style w:type="character" w:customStyle="1" w:styleId="a4">
    <w:name w:val="Текст сноски Знак"/>
    <w:aliases w:val=" Знак15 Знак"/>
    <w:basedOn w:val="a0"/>
    <w:link w:val="a3"/>
    <w:qFormat/>
    <w:rsid w:val="00AC5372"/>
    <w:rPr>
      <w:rFonts w:ascii="Calibri" w:eastAsia="Calibri" w:hAnsi="Calibri" w:cs="Times New Roman"/>
      <w:sz w:val="20"/>
      <w:szCs w:val="20"/>
    </w:rPr>
  </w:style>
  <w:style w:type="character" w:styleId="a5">
    <w:name w:val="footnote reference"/>
    <w:unhideWhenUsed/>
    <w:qFormat/>
    <w:rsid w:val="00AC5372"/>
    <w:rPr>
      <w:vertAlign w:val="superscript"/>
    </w:rPr>
  </w:style>
  <w:style w:type="paragraph" w:styleId="a6">
    <w:name w:val="Balloon Text"/>
    <w:basedOn w:val="a"/>
    <w:link w:val="a7"/>
    <w:unhideWhenUsed/>
    <w:qFormat/>
    <w:rsid w:val="00BF3F18"/>
    <w:pPr>
      <w:spacing w:after="0" w:line="240" w:lineRule="auto"/>
    </w:pPr>
    <w:rPr>
      <w:rFonts w:ascii="Segoe UI" w:hAnsi="Segoe UI" w:cs="Segoe UI"/>
      <w:sz w:val="18"/>
      <w:szCs w:val="18"/>
    </w:rPr>
  </w:style>
  <w:style w:type="character" w:customStyle="1" w:styleId="a7">
    <w:name w:val="Текст выноски Знак"/>
    <w:basedOn w:val="a0"/>
    <w:link w:val="a6"/>
    <w:qFormat/>
    <w:rsid w:val="00BF3F18"/>
    <w:rPr>
      <w:rFonts w:ascii="Segoe UI" w:eastAsia="Calibri" w:hAnsi="Segoe UI" w:cs="Segoe UI"/>
      <w:sz w:val="18"/>
      <w:szCs w:val="18"/>
    </w:rPr>
  </w:style>
  <w:style w:type="paragraph" w:styleId="a8">
    <w:name w:val="Body Text Indent"/>
    <w:basedOn w:val="a"/>
    <w:link w:val="a9"/>
    <w:rsid w:val="00BF3F18"/>
    <w:pPr>
      <w:spacing w:after="0" w:line="240" w:lineRule="atLeast"/>
      <w:ind w:firstLine="720"/>
      <w:jc w:val="both"/>
    </w:pPr>
    <w:rPr>
      <w:rFonts w:ascii="Times New Roman" w:eastAsia="Times New Roman" w:hAnsi="Times New Roman"/>
      <w:snapToGrid w:val="0"/>
      <w:color w:val="000000"/>
      <w:sz w:val="24"/>
      <w:szCs w:val="24"/>
      <w:lang w:eastAsia="ru-RU"/>
    </w:rPr>
  </w:style>
  <w:style w:type="character" w:customStyle="1" w:styleId="a9">
    <w:name w:val="Основной текст с отступом Знак"/>
    <w:basedOn w:val="a0"/>
    <w:link w:val="a8"/>
    <w:qFormat/>
    <w:rsid w:val="00BF3F18"/>
    <w:rPr>
      <w:rFonts w:ascii="Times New Roman" w:eastAsia="Times New Roman" w:hAnsi="Times New Roman" w:cs="Times New Roman"/>
      <w:snapToGrid w:val="0"/>
      <w:color w:val="000000"/>
      <w:sz w:val="24"/>
      <w:szCs w:val="24"/>
      <w:lang w:eastAsia="ru-RU"/>
    </w:rPr>
  </w:style>
  <w:style w:type="paragraph" w:styleId="aa">
    <w:name w:val="Body Text"/>
    <w:basedOn w:val="a"/>
    <w:link w:val="ab"/>
    <w:rsid w:val="00BF3F18"/>
    <w:pPr>
      <w:spacing w:after="120" w:line="240" w:lineRule="auto"/>
    </w:pPr>
    <w:rPr>
      <w:rFonts w:ascii="Times New Roman" w:eastAsia="Times New Roman" w:hAnsi="Times New Roman"/>
      <w:sz w:val="24"/>
      <w:szCs w:val="24"/>
      <w:lang w:eastAsia="ja-JP"/>
    </w:rPr>
  </w:style>
  <w:style w:type="character" w:customStyle="1" w:styleId="ab">
    <w:name w:val="Основной текст Знак"/>
    <w:basedOn w:val="a0"/>
    <w:link w:val="aa"/>
    <w:qFormat/>
    <w:rsid w:val="00BF3F18"/>
    <w:rPr>
      <w:rFonts w:ascii="Times New Roman" w:eastAsia="Times New Roman" w:hAnsi="Times New Roman" w:cs="Times New Roman"/>
      <w:sz w:val="24"/>
      <w:szCs w:val="24"/>
      <w:lang w:eastAsia="ja-JP"/>
    </w:rPr>
  </w:style>
  <w:style w:type="paragraph" w:customStyle="1" w:styleId="ConsPlusNonformat">
    <w:name w:val="ConsPlusNonformat"/>
    <w:qFormat/>
    <w:rsid w:val="00BF3F1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BF3F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page number"/>
    <w:basedOn w:val="a0"/>
    <w:qFormat/>
    <w:rsid w:val="00BF3F18"/>
  </w:style>
  <w:style w:type="paragraph" w:styleId="ad">
    <w:name w:val="header"/>
    <w:basedOn w:val="a"/>
    <w:link w:val="ae"/>
    <w:rsid w:val="00BF3F1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e">
    <w:name w:val="Верхний колонтитул Знак"/>
    <w:basedOn w:val="a0"/>
    <w:link w:val="ad"/>
    <w:qFormat/>
    <w:rsid w:val="00BF3F1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qFormat/>
    <w:rsid w:val="00FB7484"/>
    <w:rPr>
      <w:rFonts w:ascii="Times New Roman" w:eastAsia="Times New Roman" w:hAnsi="Times New Roman" w:cs="Times New Roman"/>
      <w:b/>
      <w:sz w:val="32"/>
      <w:szCs w:val="20"/>
      <w:lang w:eastAsia="ru-RU"/>
    </w:rPr>
  </w:style>
  <w:style w:type="character" w:customStyle="1" w:styleId="40">
    <w:name w:val="Заголовок 4 Знак"/>
    <w:basedOn w:val="a0"/>
    <w:link w:val="4"/>
    <w:uiPriority w:val="99"/>
    <w:semiHidden/>
    <w:qFormat/>
    <w:rsid w:val="00FB7484"/>
    <w:rPr>
      <w:rFonts w:asciiTheme="majorHAnsi" w:eastAsiaTheme="majorEastAsia" w:hAnsiTheme="majorHAnsi" w:cstheme="majorBidi"/>
      <w:i/>
      <w:iCs/>
      <w:color w:val="2E74B5" w:themeColor="accent1" w:themeShade="BF"/>
    </w:rPr>
  </w:style>
  <w:style w:type="character" w:customStyle="1" w:styleId="af">
    <w:name w:val="Без интервала Знак"/>
    <w:link w:val="af0"/>
    <w:uiPriority w:val="99"/>
    <w:locked/>
    <w:rsid w:val="00FB7484"/>
    <w:rPr>
      <w:rFonts w:ascii="Times New Roman" w:hAnsi="Times New Roman" w:cs="Times New Roman"/>
      <w:sz w:val="20"/>
      <w:szCs w:val="20"/>
    </w:rPr>
  </w:style>
  <w:style w:type="paragraph" w:styleId="af0">
    <w:name w:val="No Spacing"/>
    <w:basedOn w:val="a"/>
    <w:link w:val="af"/>
    <w:uiPriority w:val="99"/>
    <w:qFormat/>
    <w:rsid w:val="00FB7484"/>
    <w:pPr>
      <w:spacing w:after="0" w:line="240" w:lineRule="auto"/>
    </w:pPr>
    <w:rPr>
      <w:rFonts w:ascii="Times New Roman" w:eastAsiaTheme="minorHAnsi" w:hAnsi="Times New Roman"/>
      <w:sz w:val="20"/>
      <w:szCs w:val="20"/>
    </w:rPr>
  </w:style>
  <w:style w:type="paragraph" w:customStyle="1" w:styleId="ConsPlusTitle">
    <w:name w:val="ConsPlusTitle"/>
    <w:uiPriority w:val="99"/>
    <w:rsid w:val="00FB7484"/>
    <w:pPr>
      <w:autoSpaceDE w:val="0"/>
      <w:autoSpaceDN w:val="0"/>
      <w:adjustRightInd w:val="0"/>
      <w:spacing w:after="0" w:line="240" w:lineRule="auto"/>
    </w:pPr>
    <w:rPr>
      <w:rFonts w:ascii="Arial" w:eastAsia="Calibri" w:hAnsi="Arial" w:cs="Arial"/>
      <w:b/>
      <w:bCs/>
      <w:sz w:val="20"/>
      <w:szCs w:val="20"/>
    </w:rPr>
  </w:style>
  <w:style w:type="paragraph" w:customStyle="1" w:styleId="formattext">
    <w:name w:val="formattext"/>
    <w:basedOn w:val="a"/>
    <w:rsid w:val="00FB7484"/>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Hyperlink"/>
    <w:basedOn w:val="a0"/>
    <w:uiPriority w:val="99"/>
    <w:semiHidden/>
    <w:unhideWhenUsed/>
    <w:rsid w:val="00FB7484"/>
    <w:rPr>
      <w:color w:val="0000FF"/>
      <w:u w:val="single"/>
    </w:rPr>
  </w:style>
  <w:style w:type="table" w:styleId="af2">
    <w:name w:val="Table Grid"/>
    <w:basedOn w:val="a1"/>
    <w:uiPriority w:val="59"/>
    <w:rsid w:val="00FB74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Заголовок 11"/>
    <w:basedOn w:val="a"/>
    <w:qFormat/>
    <w:rsid w:val="00FB7484"/>
    <w:pPr>
      <w:keepNext/>
      <w:tabs>
        <w:tab w:val="left" w:pos="3160"/>
      </w:tabs>
      <w:spacing w:after="0" w:line="240" w:lineRule="auto"/>
      <w:jc w:val="center"/>
      <w:outlineLvl w:val="0"/>
    </w:pPr>
    <w:rPr>
      <w:rFonts w:ascii="Times New Roman" w:eastAsia="Times New Roman" w:hAnsi="Times New Roman"/>
      <w:b/>
      <w:bCs/>
      <w:sz w:val="24"/>
      <w:szCs w:val="24"/>
      <w:lang w:eastAsia="ru-RU"/>
    </w:rPr>
  </w:style>
  <w:style w:type="paragraph" w:customStyle="1" w:styleId="21">
    <w:name w:val="Заголовок 21"/>
    <w:basedOn w:val="a"/>
    <w:unhideWhenUsed/>
    <w:qFormat/>
    <w:rsid w:val="00FB7484"/>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customStyle="1" w:styleId="31">
    <w:name w:val="Заголовок 31"/>
    <w:basedOn w:val="a"/>
    <w:unhideWhenUsed/>
    <w:qFormat/>
    <w:rsid w:val="00FB7484"/>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customStyle="1" w:styleId="41">
    <w:name w:val="Заголовок 41"/>
    <w:basedOn w:val="a"/>
    <w:unhideWhenUsed/>
    <w:qFormat/>
    <w:rsid w:val="00FB7484"/>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customStyle="1" w:styleId="2">
    <w:name w:val="Заголовок 2 Знак"/>
    <w:basedOn w:val="a0"/>
    <w:qFormat/>
    <w:rsid w:val="00FB7484"/>
    <w:rPr>
      <w:rFonts w:asciiTheme="majorHAnsi" w:eastAsiaTheme="majorEastAsia" w:hAnsiTheme="majorHAnsi" w:cstheme="majorBidi"/>
      <w:b/>
      <w:bCs/>
      <w:color w:val="5B9BD5" w:themeColor="accent1"/>
      <w:sz w:val="26"/>
      <w:szCs w:val="26"/>
    </w:rPr>
  </w:style>
  <w:style w:type="character" w:customStyle="1" w:styleId="3">
    <w:name w:val="Заголовок 3 Знак"/>
    <w:basedOn w:val="a0"/>
    <w:qFormat/>
    <w:rsid w:val="00FB7484"/>
    <w:rPr>
      <w:rFonts w:asciiTheme="majorHAnsi" w:eastAsiaTheme="majorEastAsia" w:hAnsiTheme="majorHAnsi" w:cstheme="majorBidi"/>
      <w:b/>
      <w:bCs/>
      <w:color w:val="5B9BD5" w:themeColor="accent1"/>
      <w:sz w:val="24"/>
      <w:szCs w:val="24"/>
    </w:rPr>
  </w:style>
  <w:style w:type="character" w:customStyle="1" w:styleId="20">
    <w:name w:val="Основной текст 2 Знак"/>
    <w:basedOn w:val="a0"/>
    <w:link w:val="22"/>
    <w:semiHidden/>
    <w:qFormat/>
    <w:rsid w:val="00FB7484"/>
    <w:rPr>
      <w:rFonts w:ascii="Times New Roman" w:eastAsia="Times New Roman" w:hAnsi="Times New Roman" w:cs="Times New Roman"/>
      <w:sz w:val="28"/>
      <w:szCs w:val="24"/>
    </w:rPr>
  </w:style>
  <w:style w:type="character" w:customStyle="1" w:styleId="30">
    <w:name w:val="Основной текст 3 Знак"/>
    <w:basedOn w:val="a0"/>
    <w:link w:val="32"/>
    <w:semiHidden/>
    <w:qFormat/>
    <w:rsid w:val="00FB7484"/>
    <w:rPr>
      <w:rFonts w:ascii="Times New Roman" w:eastAsia="Times New Roman" w:hAnsi="Times New Roman" w:cs="Times New Roman"/>
      <w:sz w:val="26"/>
      <w:szCs w:val="24"/>
    </w:rPr>
  </w:style>
  <w:style w:type="character" w:customStyle="1" w:styleId="-">
    <w:name w:val="Интернет-ссылка"/>
    <w:basedOn w:val="a0"/>
    <w:unhideWhenUsed/>
    <w:rsid w:val="00FB7484"/>
    <w:rPr>
      <w:color w:val="0563C1" w:themeColor="hyperlink"/>
      <w:u w:val="single"/>
    </w:rPr>
  </w:style>
  <w:style w:type="character" w:customStyle="1" w:styleId="af3">
    <w:name w:val="Символ сноски"/>
    <w:basedOn w:val="a0"/>
    <w:qFormat/>
    <w:rsid w:val="00FB7484"/>
    <w:rPr>
      <w:vertAlign w:val="superscript"/>
    </w:rPr>
  </w:style>
  <w:style w:type="character" w:customStyle="1" w:styleId="WW8Num1z0">
    <w:name w:val="WW8Num1z0"/>
    <w:qFormat/>
    <w:rsid w:val="00FB7484"/>
  </w:style>
  <w:style w:type="character" w:customStyle="1" w:styleId="WW8Num1z1">
    <w:name w:val="WW8Num1z1"/>
    <w:qFormat/>
    <w:rsid w:val="00FB7484"/>
  </w:style>
  <w:style w:type="character" w:customStyle="1" w:styleId="WW8Num1z2">
    <w:name w:val="WW8Num1z2"/>
    <w:qFormat/>
    <w:rsid w:val="00FB7484"/>
  </w:style>
  <w:style w:type="character" w:customStyle="1" w:styleId="WW8Num1z3">
    <w:name w:val="WW8Num1z3"/>
    <w:qFormat/>
    <w:rsid w:val="00FB7484"/>
  </w:style>
  <w:style w:type="character" w:customStyle="1" w:styleId="WW8Num1z4">
    <w:name w:val="WW8Num1z4"/>
    <w:qFormat/>
    <w:rsid w:val="00FB7484"/>
  </w:style>
  <w:style w:type="character" w:customStyle="1" w:styleId="WW8Num1z5">
    <w:name w:val="WW8Num1z5"/>
    <w:qFormat/>
    <w:rsid w:val="00FB7484"/>
  </w:style>
  <w:style w:type="character" w:customStyle="1" w:styleId="WW8Num1z6">
    <w:name w:val="WW8Num1z6"/>
    <w:qFormat/>
    <w:rsid w:val="00FB7484"/>
  </w:style>
  <w:style w:type="character" w:customStyle="1" w:styleId="WW8Num1z7">
    <w:name w:val="WW8Num1z7"/>
    <w:qFormat/>
    <w:rsid w:val="00FB7484"/>
  </w:style>
  <w:style w:type="character" w:customStyle="1" w:styleId="WW8Num1z8">
    <w:name w:val="WW8Num1z8"/>
    <w:qFormat/>
    <w:rsid w:val="00FB7484"/>
  </w:style>
  <w:style w:type="character" w:customStyle="1" w:styleId="12">
    <w:name w:val="Основной шрифт абзаца1"/>
    <w:qFormat/>
    <w:rsid w:val="00FB7484"/>
  </w:style>
  <w:style w:type="character" w:customStyle="1" w:styleId="af4">
    <w:name w:val="Символы концевой сноски"/>
    <w:qFormat/>
    <w:rsid w:val="00FB7484"/>
    <w:rPr>
      <w:vertAlign w:val="superscript"/>
    </w:rPr>
  </w:style>
  <w:style w:type="character" w:customStyle="1" w:styleId="WW-">
    <w:name w:val="WW-Символы концевой сноски"/>
    <w:qFormat/>
    <w:rsid w:val="00FB7484"/>
  </w:style>
  <w:style w:type="character" w:styleId="af5">
    <w:name w:val="endnote reference"/>
    <w:qFormat/>
    <w:rsid w:val="00FB7484"/>
    <w:rPr>
      <w:vertAlign w:val="superscript"/>
    </w:rPr>
  </w:style>
  <w:style w:type="character" w:customStyle="1" w:styleId="WW8Num2z0">
    <w:name w:val="WW8Num2z0"/>
    <w:qFormat/>
    <w:rsid w:val="00FB7484"/>
  </w:style>
  <w:style w:type="character" w:customStyle="1" w:styleId="WW8Num2z1">
    <w:name w:val="WW8Num2z1"/>
    <w:qFormat/>
    <w:rsid w:val="00FB7484"/>
  </w:style>
  <w:style w:type="character" w:customStyle="1" w:styleId="WW8Num2z2">
    <w:name w:val="WW8Num2z2"/>
    <w:qFormat/>
    <w:rsid w:val="00FB7484"/>
  </w:style>
  <w:style w:type="character" w:customStyle="1" w:styleId="WW8Num2z3">
    <w:name w:val="WW8Num2z3"/>
    <w:qFormat/>
    <w:rsid w:val="00FB7484"/>
  </w:style>
  <w:style w:type="character" w:customStyle="1" w:styleId="WW8Num2z4">
    <w:name w:val="WW8Num2z4"/>
    <w:qFormat/>
    <w:rsid w:val="00FB7484"/>
  </w:style>
  <w:style w:type="character" w:customStyle="1" w:styleId="WW8Num2z5">
    <w:name w:val="WW8Num2z5"/>
    <w:qFormat/>
    <w:rsid w:val="00FB7484"/>
  </w:style>
  <w:style w:type="character" w:customStyle="1" w:styleId="WW8Num2z6">
    <w:name w:val="WW8Num2z6"/>
    <w:qFormat/>
    <w:rsid w:val="00FB7484"/>
  </w:style>
  <w:style w:type="character" w:customStyle="1" w:styleId="WW8Num2z7">
    <w:name w:val="WW8Num2z7"/>
    <w:qFormat/>
    <w:rsid w:val="00FB7484"/>
  </w:style>
  <w:style w:type="character" w:customStyle="1" w:styleId="WW8Num2z8">
    <w:name w:val="WW8Num2z8"/>
    <w:qFormat/>
    <w:rsid w:val="00FB7484"/>
  </w:style>
  <w:style w:type="character" w:customStyle="1" w:styleId="WW8Num3z0">
    <w:name w:val="WW8Num3z0"/>
    <w:qFormat/>
    <w:rsid w:val="00FB7484"/>
    <w:rPr>
      <w:rFonts w:ascii="Times New Roman" w:hAnsi="Times New Roman" w:cs="Times New Roman"/>
    </w:rPr>
  </w:style>
  <w:style w:type="character" w:customStyle="1" w:styleId="WW8Num3z1">
    <w:name w:val="WW8Num3z1"/>
    <w:qFormat/>
    <w:rsid w:val="00FB7484"/>
  </w:style>
  <w:style w:type="character" w:customStyle="1" w:styleId="WW8Num4z0">
    <w:name w:val="WW8Num4z0"/>
    <w:qFormat/>
    <w:rsid w:val="00FB7484"/>
  </w:style>
  <w:style w:type="character" w:customStyle="1" w:styleId="WW8Num4z1">
    <w:name w:val="WW8Num4z1"/>
    <w:qFormat/>
    <w:rsid w:val="00FB7484"/>
  </w:style>
  <w:style w:type="character" w:customStyle="1" w:styleId="WW8Num4z2">
    <w:name w:val="WW8Num4z2"/>
    <w:qFormat/>
    <w:rsid w:val="00FB7484"/>
  </w:style>
  <w:style w:type="character" w:customStyle="1" w:styleId="WW8Num4z3">
    <w:name w:val="WW8Num4z3"/>
    <w:qFormat/>
    <w:rsid w:val="00FB7484"/>
  </w:style>
  <w:style w:type="character" w:customStyle="1" w:styleId="WW8Num4z4">
    <w:name w:val="WW8Num4z4"/>
    <w:qFormat/>
    <w:rsid w:val="00FB7484"/>
  </w:style>
  <w:style w:type="character" w:customStyle="1" w:styleId="WW8Num4z5">
    <w:name w:val="WW8Num4z5"/>
    <w:qFormat/>
    <w:rsid w:val="00FB7484"/>
  </w:style>
  <w:style w:type="character" w:customStyle="1" w:styleId="WW8Num4z6">
    <w:name w:val="WW8Num4z6"/>
    <w:qFormat/>
    <w:rsid w:val="00FB7484"/>
  </w:style>
  <w:style w:type="character" w:customStyle="1" w:styleId="WW8Num4z7">
    <w:name w:val="WW8Num4z7"/>
    <w:qFormat/>
    <w:rsid w:val="00FB7484"/>
  </w:style>
  <w:style w:type="character" w:customStyle="1" w:styleId="WW8Num4z8">
    <w:name w:val="WW8Num4z8"/>
    <w:qFormat/>
    <w:rsid w:val="00FB7484"/>
  </w:style>
  <w:style w:type="character" w:customStyle="1" w:styleId="WW8Num5z0">
    <w:name w:val="WW8Num5z0"/>
    <w:qFormat/>
    <w:rsid w:val="00FB7484"/>
  </w:style>
  <w:style w:type="character" w:customStyle="1" w:styleId="WW8Num6z0">
    <w:name w:val="WW8Num6z0"/>
    <w:qFormat/>
    <w:rsid w:val="00FB7484"/>
  </w:style>
  <w:style w:type="character" w:customStyle="1" w:styleId="WW8Num7z0">
    <w:name w:val="WW8Num7z0"/>
    <w:qFormat/>
    <w:rsid w:val="00FB7484"/>
  </w:style>
  <w:style w:type="character" w:customStyle="1" w:styleId="WW8Num8z0">
    <w:name w:val="WW8Num8z0"/>
    <w:qFormat/>
    <w:rsid w:val="00FB7484"/>
    <w:rPr>
      <w:rFonts w:ascii="Times New Roman" w:hAnsi="Times New Roman" w:cs="Times New Roman"/>
    </w:rPr>
  </w:style>
  <w:style w:type="character" w:customStyle="1" w:styleId="WW8Num8z1">
    <w:name w:val="WW8Num8z1"/>
    <w:qFormat/>
    <w:rsid w:val="00FB7484"/>
  </w:style>
  <w:style w:type="character" w:customStyle="1" w:styleId="WW8Num9z0">
    <w:name w:val="WW8Num9z0"/>
    <w:qFormat/>
    <w:rsid w:val="00FB7484"/>
  </w:style>
  <w:style w:type="character" w:customStyle="1" w:styleId="WW8Num10z0">
    <w:name w:val="WW8Num10z0"/>
    <w:qFormat/>
    <w:rsid w:val="00FB7484"/>
  </w:style>
  <w:style w:type="character" w:customStyle="1" w:styleId="WW8Num11z0">
    <w:name w:val="WW8Num11z0"/>
    <w:qFormat/>
    <w:rsid w:val="00FB7484"/>
  </w:style>
  <w:style w:type="character" w:customStyle="1" w:styleId="WW8Num11z1">
    <w:name w:val="WW8Num11z1"/>
    <w:qFormat/>
    <w:rsid w:val="00FB7484"/>
  </w:style>
  <w:style w:type="character" w:customStyle="1" w:styleId="WW8Num11z2">
    <w:name w:val="WW8Num11z2"/>
    <w:qFormat/>
    <w:rsid w:val="00FB7484"/>
  </w:style>
  <w:style w:type="character" w:customStyle="1" w:styleId="WW8Num11z3">
    <w:name w:val="WW8Num11z3"/>
    <w:qFormat/>
    <w:rsid w:val="00FB7484"/>
  </w:style>
  <w:style w:type="character" w:customStyle="1" w:styleId="WW8Num11z4">
    <w:name w:val="WW8Num11z4"/>
    <w:qFormat/>
    <w:rsid w:val="00FB7484"/>
  </w:style>
  <w:style w:type="character" w:customStyle="1" w:styleId="WW8Num11z5">
    <w:name w:val="WW8Num11z5"/>
    <w:qFormat/>
    <w:rsid w:val="00FB7484"/>
  </w:style>
  <w:style w:type="character" w:customStyle="1" w:styleId="WW8Num11z6">
    <w:name w:val="WW8Num11z6"/>
    <w:qFormat/>
    <w:rsid w:val="00FB7484"/>
  </w:style>
  <w:style w:type="character" w:customStyle="1" w:styleId="WW8Num11z7">
    <w:name w:val="WW8Num11z7"/>
    <w:qFormat/>
    <w:rsid w:val="00FB7484"/>
  </w:style>
  <w:style w:type="character" w:customStyle="1" w:styleId="WW8Num11z8">
    <w:name w:val="WW8Num11z8"/>
    <w:qFormat/>
    <w:rsid w:val="00FB7484"/>
  </w:style>
  <w:style w:type="character" w:customStyle="1" w:styleId="WW8Num12z0">
    <w:name w:val="WW8Num12z0"/>
    <w:qFormat/>
    <w:rsid w:val="00FB7484"/>
  </w:style>
  <w:style w:type="character" w:customStyle="1" w:styleId="WW8Num13z0">
    <w:name w:val="WW8Num13z0"/>
    <w:qFormat/>
    <w:rsid w:val="00FB7484"/>
  </w:style>
  <w:style w:type="character" w:customStyle="1" w:styleId="WW8Num14z0">
    <w:name w:val="WW8Num14z0"/>
    <w:qFormat/>
    <w:rsid w:val="00FB7484"/>
  </w:style>
  <w:style w:type="character" w:customStyle="1" w:styleId="WW8Num15z0">
    <w:name w:val="WW8Num15z0"/>
    <w:qFormat/>
    <w:rsid w:val="00FB7484"/>
    <w:rPr>
      <w:rFonts w:ascii="Times New Roman" w:hAnsi="Times New Roman" w:cs="Times New Roman"/>
    </w:rPr>
  </w:style>
  <w:style w:type="character" w:customStyle="1" w:styleId="WW8Num15z1">
    <w:name w:val="WW8Num15z1"/>
    <w:qFormat/>
    <w:rsid w:val="00FB7484"/>
  </w:style>
  <w:style w:type="character" w:customStyle="1" w:styleId="WW8Num16z0">
    <w:name w:val="WW8Num16z0"/>
    <w:qFormat/>
    <w:rsid w:val="00FB7484"/>
  </w:style>
  <w:style w:type="character" w:customStyle="1" w:styleId="WW8Num17z0">
    <w:name w:val="WW8Num17z0"/>
    <w:qFormat/>
    <w:rsid w:val="00FB7484"/>
  </w:style>
  <w:style w:type="character" w:customStyle="1" w:styleId="WW8Num18z0">
    <w:name w:val="WW8Num18z0"/>
    <w:qFormat/>
    <w:rsid w:val="00FB7484"/>
  </w:style>
  <w:style w:type="character" w:customStyle="1" w:styleId="WW8Num18z1">
    <w:name w:val="WW8Num18z1"/>
    <w:qFormat/>
    <w:rsid w:val="00FB7484"/>
  </w:style>
  <w:style w:type="character" w:customStyle="1" w:styleId="WW8Num18z2">
    <w:name w:val="WW8Num18z2"/>
    <w:qFormat/>
    <w:rsid w:val="00FB7484"/>
  </w:style>
  <w:style w:type="character" w:customStyle="1" w:styleId="WW8Num18z3">
    <w:name w:val="WW8Num18z3"/>
    <w:qFormat/>
    <w:rsid w:val="00FB7484"/>
  </w:style>
  <w:style w:type="character" w:customStyle="1" w:styleId="WW8Num18z4">
    <w:name w:val="WW8Num18z4"/>
    <w:qFormat/>
    <w:rsid w:val="00FB7484"/>
  </w:style>
  <w:style w:type="character" w:customStyle="1" w:styleId="WW8Num18z5">
    <w:name w:val="WW8Num18z5"/>
    <w:qFormat/>
    <w:rsid w:val="00FB7484"/>
  </w:style>
  <w:style w:type="character" w:customStyle="1" w:styleId="WW8Num18z6">
    <w:name w:val="WW8Num18z6"/>
    <w:qFormat/>
    <w:rsid w:val="00FB7484"/>
  </w:style>
  <w:style w:type="character" w:customStyle="1" w:styleId="WW8Num18z7">
    <w:name w:val="WW8Num18z7"/>
    <w:qFormat/>
    <w:rsid w:val="00FB7484"/>
  </w:style>
  <w:style w:type="character" w:customStyle="1" w:styleId="WW8Num18z8">
    <w:name w:val="WW8Num18z8"/>
    <w:qFormat/>
    <w:rsid w:val="00FB7484"/>
  </w:style>
  <w:style w:type="character" w:customStyle="1" w:styleId="WW8Num19z0">
    <w:name w:val="WW8Num19z0"/>
    <w:qFormat/>
    <w:rsid w:val="00FB7484"/>
  </w:style>
  <w:style w:type="character" w:customStyle="1" w:styleId="WW8Num20z0">
    <w:name w:val="WW8Num20z0"/>
    <w:qFormat/>
    <w:rsid w:val="00FB7484"/>
  </w:style>
  <w:style w:type="character" w:customStyle="1" w:styleId="WW8Num20z1">
    <w:name w:val="WW8Num20z1"/>
    <w:qFormat/>
    <w:rsid w:val="00FB7484"/>
    <w:rPr>
      <w:rFonts w:ascii="Times New Roman" w:hAnsi="Times New Roman" w:cs="Times New Roman"/>
    </w:rPr>
  </w:style>
  <w:style w:type="character" w:customStyle="1" w:styleId="WW8Num21z0">
    <w:name w:val="WW8Num21z0"/>
    <w:qFormat/>
    <w:rsid w:val="00FB7484"/>
  </w:style>
  <w:style w:type="character" w:customStyle="1" w:styleId="WW8Num22z0">
    <w:name w:val="WW8Num22z0"/>
    <w:qFormat/>
    <w:rsid w:val="00FB7484"/>
    <w:rPr>
      <w:rFonts w:ascii="Times New Roman" w:hAnsi="Times New Roman" w:cs="Times New Roman"/>
    </w:rPr>
  </w:style>
  <w:style w:type="character" w:customStyle="1" w:styleId="WW8Num22z1">
    <w:name w:val="WW8Num22z1"/>
    <w:qFormat/>
    <w:rsid w:val="00FB7484"/>
  </w:style>
  <w:style w:type="character" w:customStyle="1" w:styleId="WW8Num23z0">
    <w:name w:val="WW8Num23z0"/>
    <w:qFormat/>
    <w:rsid w:val="00FB7484"/>
  </w:style>
  <w:style w:type="character" w:customStyle="1" w:styleId="WW8Num23z1">
    <w:name w:val="WW8Num23z1"/>
    <w:qFormat/>
    <w:rsid w:val="00FB7484"/>
  </w:style>
  <w:style w:type="character" w:customStyle="1" w:styleId="WW8Num23z2">
    <w:name w:val="WW8Num23z2"/>
    <w:qFormat/>
    <w:rsid w:val="00FB7484"/>
  </w:style>
  <w:style w:type="character" w:customStyle="1" w:styleId="WW8Num23z3">
    <w:name w:val="WW8Num23z3"/>
    <w:qFormat/>
    <w:rsid w:val="00FB7484"/>
  </w:style>
  <w:style w:type="character" w:customStyle="1" w:styleId="WW8Num23z4">
    <w:name w:val="WW8Num23z4"/>
    <w:qFormat/>
    <w:rsid w:val="00FB7484"/>
  </w:style>
  <w:style w:type="character" w:customStyle="1" w:styleId="WW8Num23z5">
    <w:name w:val="WW8Num23z5"/>
    <w:qFormat/>
    <w:rsid w:val="00FB7484"/>
  </w:style>
  <w:style w:type="character" w:customStyle="1" w:styleId="WW8Num23z6">
    <w:name w:val="WW8Num23z6"/>
    <w:qFormat/>
    <w:rsid w:val="00FB7484"/>
  </w:style>
  <w:style w:type="character" w:customStyle="1" w:styleId="WW8Num23z7">
    <w:name w:val="WW8Num23z7"/>
    <w:qFormat/>
    <w:rsid w:val="00FB7484"/>
  </w:style>
  <w:style w:type="character" w:customStyle="1" w:styleId="WW8Num23z8">
    <w:name w:val="WW8Num23z8"/>
    <w:qFormat/>
    <w:rsid w:val="00FB7484"/>
  </w:style>
  <w:style w:type="character" w:customStyle="1" w:styleId="WW8Num24z0">
    <w:name w:val="WW8Num24z0"/>
    <w:qFormat/>
    <w:rsid w:val="00FB7484"/>
    <w:rPr>
      <w:rFonts w:ascii="Times New Roman" w:hAnsi="Times New Roman" w:cs="Times New Roman"/>
    </w:rPr>
  </w:style>
  <w:style w:type="character" w:customStyle="1" w:styleId="WW8Num24z1">
    <w:name w:val="WW8Num24z1"/>
    <w:qFormat/>
    <w:rsid w:val="00FB7484"/>
  </w:style>
  <w:style w:type="character" w:customStyle="1" w:styleId="WW8Num25z0">
    <w:name w:val="WW8Num25z0"/>
    <w:qFormat/>
    <w:rsid w:val="00FB7484"/>
  </w:style>
  <w:style w:type="character" w:customStyle="1" w:styleId="WW8Num25z1">
    <w:name w:val="WW8Num25z1"/>
    <w:qFormat/>
    <w:rsid w:val="00FB7484"/>
    <w:rPr>
      <w:rFonts w:ascii="Times New Roman" w:hAnsi="Times New Roman" w:cs="Times New Roman"/>
    </w:rPr>
  </w:style>
  <w:style w:type="character" w:customStyle="1" w:styleId="WW8Num25z2">
    <w:name w:val="WW8Num25z2"/>
    <w:qFormat/>
    <w:rsid w:val="00FB7484"/>
  </w:style>
  <w:style w:type="character" w:customStyle="1" w:styleId="WW8Num25z3">
    <w:name w:val="WW8Num25z3"/>
    <w:qFormat/>
    <w:rsid w:val="00FB7484"/>
  </w:style>
  <w:style w:type="character" w:customStyle="1" w:styleId="WW8Num25z4">
    <w:name w:val="WW8Num25z4"/>
    <w:qFormat/>
    <w:rsid w:val="00FB7484"/>
  </w:style>
  <w:style w:type="character" w:customStyle="1" w:styleId="WW8Num25z5">
    <w:name w:val="WW8Num25z5"/>
    <w:qFormat/>
    <w:rsid w:val="00FB7484"/>
  </w:style>
  <w:style w:type="character" w:customStyle="1" w:styleId="WW8Num25z6">
    <w:name w:val="WW8Num25z6"/>
    <w:qFormat/>
    <w:rsid w:val="00FB7484"/>
  </w:style>
  <w:style w:type="character" w:customStyle="1" w:styleId="WW8Num25z7">
    <w:name w:val="WW8Num25z7"/>
    <w:qFormat/>
    <w:rsid w:val="00FB7484"/>
  </w:style>
  <w:style w:type="character" w:customStyle="1" w:styleId="WW8Num25z8">
    <w:name w:val="WW8Num25z8"/>
    <w:qFormat/>
    <w:rsid w:val="00FB7484"/>
  </w:style>
  <w:style w:type="character" w:customStyle="1" w:styleId="WW8Num26z0">
    <w:name w:val="WW8Num26z0"/>
    <w:qFormat/>
    <w:rsid w:val="00FB7484"/>
  </w:style>
  <w:style w:type="character" w:customStyle="1" w:styleId="WW8Num27z0">
    <w:name w:val="WW8Num27z0"/>
    <w:qFormat/>
    <w:rsid w:val="00FB7484"/>
    <w:rPr>
      <w:rFonts w:ascii="Times New Roman" w:hAnsi="Times New Roman" w:cs="Times New Roman"/>
    </w:rPr>
  </w:style>
  <w:style w:type="character" w:customStyle="1" w:styleId="WW8Num27z1">
    <w:name w:val="WW8Num27z1"/>
    <w:qFormat/>
    <w:rsid w:val="00FB7484"/>
  </w:style>
  <w:style w:type="character" w:customStyle="1" w:styleId="WW8Num28z0">
    <w:name w:val="WW8Num28z0"/>
    <w:qFormat/>
    <w:rsid w:val="00FB7484"/>
  </w:style>
  <w:style w:type="character" w:customStyle="1" w:styleId="WW8Num29z0">
    <w:name w:val="WW8Num29z0"/>
    <w:qFormat/>
    <w:rsid w:val="00FB7484"/>
  </w:style>
  <w:style w:type="character" w:customStyle="1" w:styleId="WW8Num30z0">
    <w:name w:val="WW8Num30z0"/>
    <w:qFormat/>
    <w:rsid w:val="00FB7484"/>
  </w:style>
  <w:style w:type="character" w:customStyle="1" w:styleId="WW8Num31z0">
    <w:name w:val="WW8Num31z0"/>
    <w:qFormat/>
    <w:rsid w:val="00FB7484"/>
    <w:rPr>
      <w:rFonts w:ascii="Times New Roman" w:hAnsi="Times New Roman" w:cs="Times New Roman"/>
    </w:rPr>
  </w:style>
  <w:style w:type="character" w:customStyle="1" w:styleId="WW8Num31z1">
    <w:name w:val="WW8Num31z1"/>
    <w:qFormat/>
    <w:rsid w:val="00FB7484"/>
  </w:style>
  <w:style w:type="character" w:customStyle="1" w:styleId="WW8Num32z0">
    <w:name w:val="WW8Num32z0"/>
    <w:qFormat/>
    <w:rsid w:val="00FB7484"/>
  </w:style>
  <w:style w:type="character" w:customStyle="1" w:styleId="WW8Num33z0">
    <w:name w:val="WW8Num33z0"/>
    <w:qFormat/>
    <w:rsid w:val="00FB7484"/>
  </w:style>
  <w:style w:type="character" w:customStyle="1" w:styleId="WW8Num34z0">
    <w:name w:val="WW8Num34z0"/>
    <w:qFormat/>
    <w:rsid w:val="00FB7484"/>
    <w:rPr>
      <w:rFonts w:ascii="Times New Roman" w:hAnsi="Times New Roman" w:cs="Times New Roman"/>
    </w:rPr>
  </w:style>
  <w:style w:type="character" w:customStyle="1" w:styleId="WW8Num34z1">
    <w:name w:val="WW8Num34z1"/>
    <w:qFormat/>
    <w:rsid w:val="00FB7484"/>
  </w:style>
  <w:style w:type="character" w:customStyle="1" w:styleId="WW8Num35z0">
    <w:name w:val="WW8Num35z0"/>
    <w:qFormat/>
    <w:rsid w:val="00FB7484"/>
    <w:rPr>
      <w:rFonts w:ascii="Times New Roman" w:hAnsi="Times New Roman" w:cs="Times New Roman"/>
    </w:rPr>
  </w:style>
  <w:style w:type="character" w:customStyle="1" w:styleId="WW8Num35z1">
    <w:name w:val="WW8Num35z1"/>
    <w:qFormat/>
    <w:rsid w:val="00FB7484"/>
  </w:style>
  <w:style w:type="character" w:customStyle="1" w:styleId="WW8Num36z0">
    <w:name w:val="WW8Num36z0"/>
    <w:qFormat/>
    <w:rsid w:val="00FB7484"/>
    <w:rPr>
      <w:rFonts w:ascii="Times New Roman" w:hAnsi="Times New Roman" w:cs="Times New Roman"/>
    </w:rPr>
  </w:style>
  <w:style w:type="character" w:customStyle="1" w:styleId="WW8Num36z1">
    <w:name w:val="WW8Num36z1"/>
    <w:qFormat/>
    <w:rsid w:val="00FB7484"/>
  </w:style>
  <w:style w:type="character" w:customStyle="1" w:styleId="WW8Num37z0">
    <w:name w:val="WW8Num37z0"/>
    <w:qFormat/>
    <w:rsid w:val="00FB7484"/>
  </w:style>
  <w:style w:type="character" w:customStyle="1" w:styleId="WW8Num38z0">
    <w:name w:val="WW8Num38z0"/>
    <w:qFormat/>
    <w:rsid w:val="00FB7484"/>
  </w:style>
  <w:style w:type="character" w:customStyle="1" w:styleId="WW8Num39z0">
    <w:name w:val="WW8Num39z0"/>
    <w:qFormat/>
    <w:rsid w:val="00FB7484"/>
    <w:rPr>
      <w:rFonts w:ascii="Symbol" w:hAnsi="Symbol" w:cs="Symbol"/>
    </w:rPr>
  </w:style>
  <w:style w:type="character" w:customStyle="1" w:styleId="WW8Num39z1">
    <w:name w:val="WW8Num39z1"/>
    <w:qFormat/>
    <w:rsid w:val="00FB7484"/>
    <w:rPr>
      <w:rFonts w:ascii="Courier New" w:hAnsi="Courier New" w:cs="Courier New"/>
    </w:rPr>
  </w:style>
  <w:style w:type="character" w:customStyle="1" w:styleId="WW8Num39z2">
    <w:name w:val="WW8Num39z2"/>
    <w:qFormat/>
    <w:rsid w:val="00FB7484"/>
    <w:rPr>
      <w:rFonts w:ascii="Wingdings" w:hAnsi="Wingdings" w:cs="Wingdings"/>
    </w:rPr>
  </w:style>
  <w:style w:type="character" w:customStyle="1" w:styleId="WW8Num40z0">
    <w:name w:val="WW8Num40z0"/>
    <w:qFormat/>
    <w:rsid w:val="00FB7484"/>
    <w:rPr>
      <w:rFonts w:ascii="Times New Roman" w:hAnsi="Times New Roman" w:cs="Times New Roman"/>
    </w:rPr>
  </w:style>
  <w:style w:type="character" w:customStyle="1" w:styleId="WW8Num40z1">
    <w:name w:val="WW8Num40z1"/>
    <w:qFormat/>
    <w:rsid w:val="00FB7484"/>
  </w:style>
  <w:style w:type="character" w:customStyle="1" w:styleId="WW8Num41z0">
    <w:name w:val="WW8Num41z0"/>
    <w:qFormat/>
    <w:rsid w:val="00FB7484"/>
    <w:rPr>
      <w:rFonts w:ascii="Times New Roman" w:hAnsi="Times New Roman" w:cs="Times New Roman"/>
    </w:rPr>
  </w:style>
  <w:style w:type="character" w:customStyle="1" w:styleId="WW8Num41z1">
    <w:name w:val="WW8Num41z1"/>
    <w:qFormat/>
    <w:rsid w:val="00FB7484"/>
  </w:style>
  <w:style w:type="character" w:customStyle="1" w:styleId="WW8Num42z0">
    <w:name w:val="WW8Num42z0"/>
    <w:qFormat/>
    <w:rsid w:val="00FB7484"/>
  </w:style>
  <w:style w:type="character" w:customStyle="1" w:styleId="WW8Num43z0">
    <w:name w:val="WW8Num43z0"/>
    <w:qFormat/>
    <w:rsid w:val="00FB7484"/>
  </w:style>
  <w:style w:type="character" w:customStyle="1" w:styleId="WW8Num44z0">
    <w:name w:val="WW8Num44z0"/>
    <w:qFormat/>
    <w:rsid w:val="00FB7484"/>
  </w:style>
  <w:style w:type="character" w:customStyle="1" w:styleId="WW8Num44z1">
    <w:name w:val="WW8Num44z1"/>
    <w:qFormat/>
    <w:rsid w:val="00FB7484"/>
  </w:style>
  <w:style w:type="character" w:customStyle="1" w:styleId="WW8Num44z2">
    <w:name w:val="WW8Num44z2"/>
    <w:qFormat/>
    <w:rsid w:val="00FB7484"/>
  </w:style>
  <w:style w:type="character" w:customStyle="1" w:styleId="WW8Num44z3">
    <w:name w:val="WW8Num44z3"/>
    <w:qFormat/>
    <w:rsid w:val="00FB7484"/>
  </w:style>
  <w:style w:type="character" w:customStyle="1" w:styleId="WW8Num44z4">
    <w:name w:val="WW8Num44z4"/>
    <w:qFormat/>
    <w:rsid w:val="00FB7484"/>
  </w:style>
  <w:style w:type="character" w:customStyle="1" w:styleId="WW8Num44z5">
    <w:name w:val="WW8Num44z5"/>
    <w:qFormat/>
    <w:rsid w:val="00FB7484"/>
  </w:style>
  <w:style w:type="character" w:customStyle="1" w:styleId="WW8Num44z6">
    <w:name w:val="WW8Num44z6"/>
    <w:qFormat/>
    <w:rsid w:val="00FB7484"/>
  </w:style>
  <w:style w:type="character" w:customStyle="1" w:styleId="WW8Num44z7">
    <w:name w:val="WW8Num44z7"/>
    <w:qFormat/>
    <w:rsid w:val="00FB7484"/>
  </w:style>
  <w:style w:type="character" w:customStyle="1" w:styleId="WW8Num44z8">
    <w:name w:val="WW8Num44z8"/>
    <w:qFormat/>
    <w:rsid w:val="00FB7484"/>
  </w:style>
  <w:style w:type="character" w:customStyle="1" w:styleId="WW8Num45z0">
    <w:name w:val="WW8Num45z0"/>
    <w:qFormat/>
    <w:rsid w:val="00FB7484"/>
  </w:style>
  <w:style w:type="character" w:customStyle="1" w:styleId="WW8Num46z0">
    <w:name w:val="WW8Num46z0"/>
    <w:qFormat/>
    <w:rsid w:val="00FB7484"/>
  </w:style>
  <w:style w:type="character" w:customStyle="1" w:styleId="23">
    <w:name w:val="Основной шрифт абзаца2"/>
    <w:qFormat/>
    <w:rsid w:val="00FB7484"/>
  </w:style>
  <w:style w:type="character" w:customStyle="1" w:styleId="WW-0">
    <w:name w:val="WW-Символ сноски"/>
    <w:qFormat/>
    <w:rsid w:val="00FB7484"/>
    <w:rPr>
      <w:vertAlign w:val="superscript"/>
    </w:rPr>
  </w:style>
  <w:style w:type="character" w:customStyle="1" w:styleId="13">
    <w:name w:val="Знак концевой сноски1"/>
    <w:qFormat/>
    <w:rsid w:val="00FB7484"/>
    <w:rPr>
      <w:vertAlign w:val="superscript"/>
    </w:rPr>
  </w:style>
  <w:style w:type="character" w:customStyle="1" w:styleId="ListLabel1">
    <w:name w:val="ListLabel 1"/>
    <w:qFormat/>
    <w:rsid w:val="00FB7484"/>
    <w:rPr>
      <w:rFonts w:cs="Times New Roman"/>
    </w:rPr>
  </w:style>
  <w:style w:type="character" w:customStyle="1" w:styleId="ListLabel2">
    <w:name w:val="ListLabel 2"/>
    <w:qFormat/>
    <w:rsid w:val="00FB7484"/>
    <w:rPr>
      <w:rFonts w:cs="Times New Roman"/>
    </w:rPr>
  </w:style>
  <w:style w:type="character" w:customStyle="1" w:styleId="ListLabel3">
    <w:name w:val="ListLabel 3"/>
    <w:qFormat/>
    <w:rsid w:val="00FB7484"/>
    <w:rPr>
      <w:rFonts w:cs="Times New Roman"/>
    </w:rPr>
  </w:style>
  <w:style w:type="character" w:customStyle="1" w:styleId="ListLabel4">
    <w:name w:val="ListLabel 4"/>
    <w:qFormat/>
    <w:rsid w:val="00FB7484"/>
    <w:rPr>
      <w:rFonts w:cs="Times New Roman"/>
    </w:rPr>
  </w:style>
  <w:style w:type="character" w:customStyle="1" w:styleId="ListLabel5">
    <w:name w:val="ListLabel 5"/>
    <w:qFormat/>
    <w:rsid w:val="00FB7484"/>
    <w:rPr>
      <w:rFonts w:cs="Times New Roman"/>
    </w:rPr>
  </w:style>
  <w:style w:type="character" w:customStyle="1" w:styleId="ListLabel6">
    <w:name w:val="ListLabel 6"/>
    <w:qFormat/>
    <w:rsid w:val="00FB7484"/>
    <w:rPr>
      <w:rFonts w:cs="Times New Roman"/>
    </w:rPr>
  </w:style>
  <w:style w:type="character" w:customStyle="1" w:styleId="ListLabel7">
    <w:name w:val="ListLabel 7"/>
    <w:qFormat/>
    <w:rsid w:val="00FB7484"/>
    <w:rPr>
      <w:rFonts w:cs="Times New Roman"/>
    </w:rPr>
  </w:style>
  <w:style w:type="character" w:customStyle="1" w:styleId="ListLabel8">
    <w:name w:val="ListLabel 8"/>
    <w:qFormat/>
    <w:rsid w:val="00FB7484"/>
    <w:rPr>
      <w:rFonts w:cs="Times New Roman"/>
    </w:rPr>
  </w:style>
  <w:style w:type="character" w:customStyle="1" w:styleId="ListLabel9">
    <w:name w:val="ListLabel 9"/>
    <w:qFormat/>
    <w:rsid w:val="00FB7484"/>
    <w:rPr>
      <w:rFonts w:cs="Times New Roman"/>
    </w:rPr>
  </w:style>
  <w:style w:type="character" w:customStyle="1" w:styleId="ListLabel10">
    <w:name w:val="ListLabel 10"/>
    <w:qFormat/>
    <w:rsid w:val="00FB7484"/>
    <w:rPr>
      <w:rFonts w:cs="Times New Roman"/>
    </w:rPr>
  </w:style>
  <w:style w:type="character" w:customStyle="1" w:styleId="ListLabel11">
    <w:name w:val="ListLabel 11"/>
    <w:qFormat/>
    <w:rsid w:val="00FB7484"/>
    <w:rPr>
      <w:rFonts w:cs="Times New Roman"/>
    </w:rPr>
  </w:style>
  <w:style w:type="character" w:customStyle="1" w:styleId="ListLabel12">
    <w:name w:val="ListLabel 12"/>
    <w:qFormat/>
    <w:rsid w:val="00FB7484"/>
    <w:rPr>
      <w:rFonts w:cs="Times New Roman"/>
    </w:rPr>
  </w:style>
  <w:style w:type="character" w:customStyle="1" w:styleId="ListLabel13">
    <w:name w:val="ListLabel 13"/>
    <w:qFormat/>
    <w:rsid w:val="00FB7484"/>
    <w:rPr>
      <w:rFonts w:cs="Times New Roman"/>
    </w:rPr>
  </w:style>
  <w:style w:type="character" w:customStyle="1" w:styleId="ListLabel14">
    <w:name w:val="ListLabel 14"/>
    <w:qFormat/>
    <w:rsid w:val="00FB7484"/>
    <w:rPr>
      <w:rFonts w:cs="Courier New"/>
    </w:rPr>
  </w:style>
  <w:style w:type="character" w:customStyle="1" w:styleId="ListLabel15">
    <w:name w:val="ListLabel 15"/>
    <w:qFormat/>
    <w:rsid w:val="00FB7484"/>
    <w:rPr>
      <w:rFonts w:cs="Courier New"/>
    </w:rPr>
  </w:style>
  <w:style w:type="character" w:customStyle="1" w:styleId="ListLabel16">
    <w:name w:val="ListLabel 16"/>
    <w:qFormat/>
    <w:rsid w:val="00FB7484"/>
    <w:rPr>
      <w:rFonts w:cs="Courier New"/>
    </w:rPr>
  </w:style>
  <w:style w:type="character" w:customStyle="1" w:styleId="ListLabel17">
    <w:name w:val="ListLabel 17"/>
    <w:qFormat/>
    <w:rsid w:val="00FB7484"/>
    <w:rPr>
      <w:rFonts w:ascii="Times New Roman" w:hAnsi="Times New Roman" w:cs="Times New Roman"/>
      <w:sz w:val="24"/>
    </w:rPr>
  </w:style>
  <w:style w:type="character" w:customStyle="1" w:styleId="af6">
    <w:name w:val="Привязка сноски"/>
    <w:rsid w:val="00FB7484"/>
    <w:rPr>
      <w:vertAlign w:val="superscript"/>
    </w:rPr>
  </w:style>
  <w:style w:type="character" w:customStyle="1" w:styleId="af7">
    <w:name w:val="Привязка концевой сноски"/>
    <w:rsid w:val="00FB7484"/>
    <w:rPr>
      <w:vertAlign w:val="superscript"/>
    </w:rPr>
  </w:style>
  <w:style w:type="paragraph" w:customStyle="1" w:styleId="af8">
    <w:name w:val="Заголовок"/>
    <w:basedOn w:val="a"/>
    <w:next w:val="aa"/>
    <w:qFormat/>
    <w:rsid w:val="00FB7484"/>
    <w:pPr>
      <w:keepNext/>
      <w:suppressAutoHyphens/>
      <w:spacing w:before="240" w:after="120" w:line="240" w:lineRule="auto"/>
    </w:pPr>
    <w:rPr>
      <w:rFonts w:ascii="Liberation Sans" w:eastAsia="Microsoft YaHei" w:hAnsi="Liberation Sans" w:cs="Mangal"/>
      <w:sz w:val="28"/>
      <w:szCs w:val="28"/>
      <w:lang w:eastAsia="zh-CN"/>
    </w:rPr>
  </w:style>
  <w:style w:type="character" w:customStyle="1" w:styleId="14">
    <w:name w:val="Основной текст Знак1"/>
    <w:basedOn w:val="a0"/>
    <w:rsid w:val="00FB7484"/>
    <w:rPr>
      <w:rFonts w:ascii="Times New Roman" w:eastAsia="Times New Roman" w:hAnsi="Times New Roman" w:cs="Times New Roman"/>
      <w:sz w:val="28"/>
      <w:szCs w:val="20"/>
      <w:lang w:eastAsia="ru-RU"/>
    </w:rPr>
  </w:style>
  <w:style w:type="paragraph" w:styleId="af9">
    <w:name w:val="List"/>
    <w:basedOn w:val="aa"/>
    <w:rsid w:val="00FB7484"/>
    <w:pPr>
      <w:suppressAutoHyphens/>
      <w:spacing w:after="140" w:line="288" w:lineRule="auto"/>
    </w:pPr>
    <w:rPr>
      <w:rFonts w:cs="Mangal"/>
      <w:lang w:eastAsia="zh-CN"/>
    </w:rPr>
  </w:style>
  <w:style w:type="paragraph" w:customStyle="1" w:styleId="15">
    <w:name w:val="Название объекта1"/>
    <w:basedOn w:val="a"/>
    <w:qFormat/>
    <w:rsid w:val="00FB7484"/>
    <w:pPr>
      <w:suppressLineNumbers/>
      <w:spacing w:before="120" w:after="120"/>
    </w:pPr>
    <w:rPr>
      <w:rFonts w:asciiTheme="minorHAnsi" w:eastAsiaTheme="minorEastAsia" w:hAnsiTheme="minorHAnsi" w:cs="Mangal"/>
      <w:i/>
      <w:iCs/>
      <w:sz w:val="24"/>
      <w:szCs w:val="24"/>
      <w:lang w:eastAsia="ru-RU"/>
    </w:rPr>
  </w:style>
  <w:style w:type="paragraph" w:styleId="16">
    <w:name w:val="index 1"/>
    <w:basedOn w:val="a"/>
    <w:next w:val="a"/>
    <w:autoRedefine/>
    <w:uiPriority w:val="99"/>
    <w:semiHidden/>
    <w:unhideWhenUsed/>
    <w:rsid w:val="00FB7484"/>
    <w:pPr>
      <w:spacing w:after="0" w:line="240" w:lineRule="auto"/>
      <w:ind w:left="220" w:hanging="220"/>
    </w:pPr>
    <w:rPr>
      <w:rFonts w:asciiTheme="minorHAnsi" w:eastAsiaTheme="minorEastAsia" w:hAnsiTheme="minorHAnsi" w:cstheme="minorBidi"/>
      <w:lang w:eastAsia="ru-RU"/>
    </w:rPr>
  </w:style>
  <w:style w:type="paragraph" w:styleId="afa">
    <w:name w:val="index heading"/>
    <w:basedOn w:val="a"/>
    <w:qFormat/>
    <w:rsid w:val="00FB7484"/>
    <w:pPr>
      <w:suppressLineNumbers/>
    </w:pPr>
    <w:rPr>
      <w:rFonts w:asciiTheme="minorHAnsi" w:eastAsiaTheme="minorEastAsia" w:hAnsiTheme="minorHAnsi" w:cs="Mangal"/>
      <w:lang w:eastAsia="ru-RU"/>
    </w:rPr>
  </w:style>
  <w:style w:type="character" w:customStyle="1" w:styleId="17">
    <w:name w:val="Основной текст с отступом Знак1"/>
    <w:basedOn w:val="a0"/>
    <w:rsid w:val="00FB7484"/>
    <w:rPr>
      <w:rFonts w:ascii="Times New Roman" w:eastAsia="Times New Roman" w:hAnsi="Times New Roman" w:cs="Times New Roman"/>
      <w:sz w:val="28"/>
      <w:szCs w:val="24"/>
      <w:lang w:eastAsia="ru-RU"/>
    </w:rPr>
  </w:style>
  <w:style w:type="paragraph" w:styleId="22">
    <w:name w:val="Body Text 2"/>
    <w:basedOn w:val="a"/>
    <w:link w:val="20"/>
    <w:semiHidden/>
    <w:qFormat/>
    <w:rsid w:val="00FB7484"/>
    <w:pPr>
      <w:tabs>
        <w:tab w:val="left" w:pos="2989"/>
        <w:tab w:val="left" w:pos="3340"/>
        <w:tab w:val="left" w:pos="8522"/>
      </w:tabs>
      <w:spacing w:after="0" w:line="240" w:lineRule="auto"/>
    </w:pPr>
    <w:rPr>
      <w:rFonts w:ascii="Times New Roman" w:eastAsia="Times New Roman" w:hAnsi="Times New Roman"/>
      <w:sz w:val="28"/>
      <w:szCs w:val="24"/>
    </w:rPr>
  </w:style>
  <w:style w:type="character" w:customStyle="1" w:styleId="210">
    <w:name w:val="Основной текст 2 Знак1"/>
    <w:basedOn w:val="a0"/>
    <w:uiPriority w:val="99"/>
    <w:semiHidden/>
    <w:rsid w:val="00FB7484"/>
    <w:rPr>
      <w:rFonts w:ascii="Calibri" w:eastAsia="Calibri" w:hAnsi="Calibri" w:cs="Times New Roman"/>
    </w:rPr>
  </w:style>
  <w:style w:type="paragraph" w:customStyle="1" w:styleId="18">
    <w:name w:val="Верхний колонтитул1"/>
    <w:basedOn w:val="a"/>
    <w:rsid w:val="00FB7484"/>
    <w:pPr>
      <w:tabs>
        <w:tab w:val="center" w:pos="4677"/>
        <w:tab w:val="right" w:pos="9355"/>
      </w:tabs>
      <w:spacing w:after="0" w:line="240" w:lineRule="auto"/>
    </w:pPr>
    <w:rPr>
      <w:rFonts w:ascii="Times New Roman" w:eastAsia="Times New Roman" w:hAnsi="Times New Roman"/>
      <w:sz w:val="24"/>
      <w:szCs w:val="24"/>
      <w:lang w:eastAsia="ru-RU"/>
    </w:rPr>
  </w:style>
  <w:style w:type="paragraph" w:styleId="32">
    <w:name w:val="Body Text 3"/>
    <w:basedOn w:val="a"/>
    <w:link w:val="30"/>
    <w:semiHidden/>
    <w:qFormat/>
    <w:rsid w:val="00FB7484"/>
    <w:pPr>
      <w:spacing w:after="0" w:line="360" w:lineRule="auto"/>
      <w:jc w:val="both"/>
    </w:pPr>
    <w:rPr>
      <w:rFonts w:ascii="Times New Roman" w:eastAsia="Times New Roman" w:hAnsi="Times New Roman"/>
      <w:sz w:val="26"/>
      <w:szCs w:val="24"/>
    </w:rPr>
  </w:style>
  <w:style w:type="character" w:customStyle="1" w:styleId="310">
    <w:name w:val="Основной текст 3 Знак1"/>
    <w:basedOn w:val="a0"/>
    <w:uiPriority w:val="99"/>
    <w:semiHidden/>
    <w:rsid w:val="00FB7484"/>
    <w:rPr>
      <w:rFonts w:ascii="Calibri" w:eastAsia="Calibri" w:hAnsi="Calibri" w:cs="Times New Roman"/>
      <w:sz w:val="16"/>
      <w:szCs w:val="16"/>
    </w:rPr>
  </w:style>
  <w:style w:type="character" w:customStyle="1" w:styleId="19">
    <w:name w:val="Текст сноски Знак1"/>
    <w:basedOn w:val="a0"/>
    <w:rsid w:val="00FB7484"/>
    <w:rPr>
      <w:rFonts w:ascii="Times New Roman" w:eastAsia="Times New Roman" w:hAnsi="Times New Roman" w:cs="Times New Roman"/>
      <w:sz w:val="20"/>
      <w:szCs w:val="20"/>
      <w:lang w:eastAsia="ru-RU"/>
    </w:rPr>
  </w:style>
  <w:style w:type="paragraph" w:styleId="afb">
    <w:name w:val="List Paragraph"/>
    <w:basedOn w:val="a"/>
    <w:qFormat/>
    <w:rsid w:val="00FB7484"/>
    <w:pPr>
      <w:ind w:left="720"/>
      <w:contextualSpacing/>
    </w:pPr>
    <w:rPr>
      <w:rFonts w:asciiTheme="minorHAnsi" w:eastAsiaTheme="minorEastAsia" w:hAnsiTheme="minorHAnsi" w:cstheme="minorBidi"/>
      <w:lang w:eastAsia="ru-RU"/>
    </w:rPr>
  </w:style>
  <w:style w:type="paragraph" w:customStyle="1" w:styleId="Default">
    <w:name w:val="Default"/>
    <w:qFormat/>
    <w:rsid w:val="00FB7484"/>
    <w:pPr>
      <w:spacing w:after="0" w:line="240" w:lineRule="auto"/>
    </w:pPr>
    <w:rPr>
      <w:rFonts w:ascii="Times New Roman" w:eastAsiaTheme="minorEastAsia" w:hAnsi="Times New Roman" w:cs="Times New Roman"/>
      <w:color w:val="000000"/>
      <w:sz w:val="24"/>
      <w:szCs w:val="24"/>
      <w:lang w:eastAsia="ru-RU"/>
    </w:rPr>
  </w:style>
  <w:style w:type="paragraph" w:styleId="afc">
    <w:name w:val="caption"/>
    <w:basedOn w:val="a"/>
    <w:qFormat/>
    <w:rsid w:val="00FB748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a">
    <w:name w:val="Указатель1"/>
    <w:basedOn w:val="a"/>
    <w:qFormat/>
    <w:rsid w:val="00FB7484"/>
    <w:pPr>
      <w:suppressLineNumbers/>
      <w:suppressAutoHyphens/>
      <w:spacing w:after="0" w:line="240" w:lineRule="auto"/>
    </w:pPr>
    <w:rPr>
      <w:rFonts w:ascii="Times New Roman" w:eastAsia="Times New Roman" w:hAnsi="Times New Roman" w:cs="Mangal"/>
      <w:sz w:val="24"/>
      <w:szCs w:val="24"/>
      <w:lang w:eastAsia="zh-CN"/>
    </w:rPr>
  </w:style>
  <w:style w:type="character" w:customStyle="1" w:styleId="1b">
    <w:name w:val="Текст выноски Знак1"/>
    <w:basedOn w:val="a0"/>
    <w:rsid w:val="00FB7484"/>
    <w:rPr>
      <w:rFonts w:ascii="Tahoma" w:eastAsia="Times New Roman" w:hAnsi="Tahoma" w:cs="Tahoma"/>
      <w:sz w:val="16"/>
      <w:szCs w:val="16"/>
      <w:lang w:eastAsia="zh-CN"/>
    </w:rPr>
  </w:style>
  <w:style w:type="paragraph" w:customStyle="1" w:styleId="afd">
    <w:name w:val="Содержимое таблицы"/>
    <w:basedOn w:val="a"/>
    <w:qFormat/>
    <w:rsid w:val="00FB7484"/>
    <w:pPr>
      <w:suppressLineNumbers/>
      <w:suppressAutoHyphens/>
      <w:spacing w:after="0" w:line="240" w:lineRule="auto"/>
    </w:pPr>
    <w:rPr>
      <w:rFonts w:ascii="Times New Roman" w:eastAsia="Times New Roman" w:hAnsi="Times New Roman"/>
      <w:sz w:val="24"/>
      <w:szCs w:val="24"/>
      <w:lang w:eastAsia="zh-CN"/>
    </w:rPr>
  </w:style>
  <w:style w:type="paragraph" w:customStyle="1" w:styleId="afe">
    <w:name w:val="Заголовок таблицы"/>
    <w:basedOn w:val="afd"/>
    <w:qFormat/>
    <w:rsid w:val="00FB7484"/>
    <w:pPr>
      <w:jc w:val="center"/>
    </w:pPr>
    <w:rPr>
      <w:b/>
      <w:bCs/>
    </w:rPr>
  </w:style>
  <w:style w:type="paragraph" w:customStyle="1" w:styleId="aff">
    <w:name w:val="Содержимое врезки"/>
    <w:basedOn w:val="a"/>
    <w:qFormat/>
    <w:rsid w:val="00FB7484"/>
    <w:pPr>
      <w:suppressAutoHyphens/>
      <w:spacing w:after="0" w:line="240" w:lineRule="auto"/>
    </w:pPr>
    <w:rPr>
      <w:rFonts w:ascii="Times New Roman" w:eastAsia="Times New Roman" w:hAnsi="Times New Roman"/>
      <w:sz w:val="24"/>
      <w:szCs w:val="24"/>
      <w:lang w:eastAsia="zh-CN"/>
    </w:rPr>
  </w:style>
  <w:style w:type="paragraph" w:customStyle="1" w:styleId="24">
    <w:name w:val="Указатель2"/>
    <w:basedOn w:val="a"/>
    <w:qFormat/>
    <w:rsid w:val="00FB7484"/>
    <w:pPr>
      <w:suppressLineNumbers/>
      <w:suppressAutoHyphens/>
    </w:pPr>
    <w:rPr>
      <w:rFonts w:eastAsia="Times New Roman" w:cs="Mangal"/>
      <w:lang w:eastAsia="zh-CN"/>
    </w:rPr>
  </w:style>
  <w:style w:type="paragraph" w:customStyle="1" w:styleId="211">
    <w:name w:val="Основной текст 21"/>
    <w:basedOn w:val="a"/>
    <w:qFormat/>
    <w:rsid w:val="00FB7484"/>
    <w:pPr>
      <w:suppressAutoHyphens/>
      <w:spacing w:after="0" w:line="240" w:lineRule="auto"/>
    </w:pPr>
    <w:rPr>
      <w:rFonts w:ascii="Times New Roman" w:eastAsia="Times New Roman" w:hAnsi="Times New Roman"/>
      <w:sz w:val="28"/>
      <w:szCs w:val="24"/>
      <w:lang w:eastAsia="zh-CN"/>
    </w:rPr>
  </w:style>
  <w:style w:type="paragraph" w:customStyle="1" w:styleId="311">
    <w:name w:val="Основной текст 31"/>
    <w:basedOn w:val="a"/>
    <w:qFormat/>
    <w:rsid w:val="00FB7484"/>
    <w:pPr>
      <w:suppressAutoHyphens/>
      <w:spacing w:after="0" w:line="360" w:lineRule="auto"/>
      <w:jc w:val="both"/>
    </w:pPr>
    <w:rPr>
      <w:rFonts w:ascii="Times New Roman" w:eastAsia="Times New Roman" w:hAnsi="Times New Roman"/>
      <w:sz w:val="26"/>
      <w:szCs w:val="24"/>
      <w:lang w:eastAsia="zh-CN"/>
    </w:rPr>
  </w:style>
  <w:style w:type="paragraph" w:customStyle="1" w:styleId="1c">
    <w:name w:val="Текст сноски1"/>
    <w:basedOn w:val="a"/>
    <w:rsid w:val="00FB7484"/>
    <w:rPr>
      <w:rFonts w:asciiTheme="minorHAnsi" w:eastAsiaTheme="minorEastAsia" w:hAnsiTheme="minorHAnsi" w:cstheme="minorBidi"/>
      <w:lang w:eastAsia="ru-RU"/>
    </w:rPr>
  </w:style>
  <w:style w:type="numbering" w:customStyle="1" w:styleId="1d">
    <w:name w:val="Нет списка1"/>
    <w:uiPriority w:val="99"/>
    <w:semiHidden/>
    <w:unhideWhenUsed/>
    <w:qFormat/>
    <w:rsid w:val="00FB7484"/>
  </w:style>
  <w:style w:type="numbering" w:customStyle="1" w:styleId="25">
    <w:name w:val="Нет списка2"/>
    <w:uiPriority w:val="99"/>
    <w:semiHidden/>
    <w:unhideWhenUsed/>
    <w:qFormat/>
    <w:rsid w:val="00FB7484"/>
  </w:style>
  <w:style w:type="character" w:customStyle="1" w:styleId="1e">
    <w:name w:val="Верхний колонтитул Знак1"/>
    <w:basedOn w:val="a0"/>
    <w:semiHidden/>
    <w:rsid w:val="00FB7484"/>
    <w:rPr>
      <w:rFonts w:eastAsiaTheme="minorEastAsia"/>
      <w:lang w:eastAsia="ru-RU"/>
    </w:rPr>
  </w:style>
  <w:style w:type="paragraph" w:styleId="aff0">
    <w:name w:val="footer"/>
    <w:basedOn w:val="a"/>
    <w:link w:val="aff1"/>
    <w:uiPriority w:val="99"/>
    <w:semiHidden/>
    <w:unhideWhenUsed/>
    <w:rsid w:val="00FB7484"/>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ff1">
    <w:name w:val="Нижний колонтитул Знак"/>
    <w:basedOn w:val="a0"/>
    <w:link w:val="aff0"/>
    <w:uiPriority w:val="99"/>
    <w:semiHidden/>
    <w:rsid w:val="00FB7484"/>
    <w:rPr>
      <w:rFonts w:eastAsiaTheme="minorEastAsia"/>
      <w:lang w:eastAsia="ru-RU"/>
    </w:rPr>
  </w:style>
  <w:style w:type="character" w:customStyle="1" w:styleId="blk">
    <w:name w:val="blk"/>
    <w:basedOn w:val="a0"/>
    <w:rsid w:val="00FB74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index heading" w:uiPriority="0" w:qFormat="1"/>
    <w:lsdException w:name="caption" w:uiPriority="0" w:qFormat="1"/>
    <w:lsdException w:name="footnote reference" w:uiPriority="0" w:qFormat="1"/>
    <w:lsdException w:name="page number" w:uiPriority="0" w:qFormat="1"/>
    <w:lsdException w:name="endnote reference"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5372"/>
    <w:pPr>
      <w:spacing w:after="200" w:line="276" w:lineRule="auto"/>
    </w:pPr>
    <w:rPr>
      <w:rFonts w:ascii="Calibri" w:eastAsia="Calibri" w:hAnsi="Calibri" w:cs="Times New Roman"/>
    </w:rPr>
  </w:style>
  <w:style w:type="paragraph" w:styleId="1">
    <w:name w:val="heading 1"/>
    <w:basedOn w:val="a"/>
    <w:next w:val="a"/>
    <w:link w:val="10"/>
    <w:uiPriority w:val="99"/>
    <w:qFormat/>
    <w:rsid w:val="00FB7484"/>
    <w:pPr>
      <w:keepNext/>
      <w:spacing w:after="0" w:line="240" w:lineRule="auto"/>
      <w:jc w:val="center"/>
      <w:outlineLvl w:val="0"/>
    </w:pPr>
    <w:rPr>
      <w:rFonts w:ascii="Times New Roman" w:eastAsia="Times New Roman" w:hAnsi="Times New Roman"/>
      <w:b/>
      <w:sz w:val="32"/>
      <w:szCs w:val="20"/>
      <w:lang w:eastAsia="ru-RU"/>
    </w:rPr>
  </w:style>
  <w:style w:type="paragraph" w:styleId="4">
    <w:name w:val="heading 4"/>
    <w:basedOn w:val="a"/>
    <w:next w:val="a"/>
    <w:link w:val="40"/>
    <w:uiPriority w:val="99"/>
    <w:semiHidden/>
    <w:unhideWhenUsed/>
    <w:qFormat/>
    <w:rsid w:val="00FB748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15"/>
    <w:basedOn w:val="a"/>
    <w:link w:val="a4"/>
    <w:unhideWhenUsed/>
    <w:qFormat/>
    <w:rsid w:val="00AC5372"/>
    <w:pPr>
      <w:spacing w:after="0" w:line="240" w:lineRule="auto"/>
    </w:pPr>
    <w:rPr>
      <w:sz w:val="20"/>
      <w:szCs w:val="20"/>
    </w:rPr>
  </w:style>
  <w:style w:type="character" w:customStyle="1" w:styleId="a4">
    <w:name w:val="Текст сноски Знак"/>
    <w:aliases w:val=" Знак15 Знак"/>
    <w:basedOn w:val="a0"/>
    <w:link w:val="a3"/>
    <w:qFormat/>
    <w:rsid w:val="00AC5372"/>
    <w:rPr>
      <w:rFonts w:ascii="Calibri" w:eastAsia="Calibri" w:hAnsi="Calibri" w:cs="Times New Roman"/>
      <w:sz w:val="20"/>
      <w:szCs w:val="20"/>
    </w:rPr>
  </w:style>
  <w:style w:type="character" w:styleId="a5">
    <w:name w:val="footnote reference"/>
    <w:unhideWhenUsed/>
    <w:qFormat/>
    <w:rsid w:val="00AC5372"/>
    <w:rPr>
      <w:vertAlign w:val="superscript"/>
    </w:rPr>
  </w:style>
  <w:style w:type="paragraph" w:styleId="a6">
    <w:name w:val="Balloon Text"/>
    <w:basedOn w:val="a"/>
    <w:link w:val="a7"/>
    <w:unhideWhenUsed/>
    <w:qFormat/>
    <w:rsid w:val="00BF3F18"/>
    <w:pPr>
      <w:spacing w:after="0" w:line="240" w:lineRule="auto"/>
    </w:pPr>
    <w:rPr>
      <w:rFonts w:ascii="Segoe UI" w:hAnsi="Segoe UI" w:cs="Segoe UI"/>
      <w:sz w:val="18"/>
      <w:szCs w:val="18"/>
    </w:rPr>
  </w:style>
  <w:style w:type="character" w:customStyle="1" w:styleId="a7">
    <w:name w:val="Текст выноски Знак"/>
    <w:basedOn w:val="a0"/>
    <w:link w:val="a6"/>
    <w:qFormat/>
    <w:rsid w:val="00BF3F18"/>
    <w:rPr>
      <w:rFonts w:ascii="Segoe UI" w:eastAsia="Calibri" w:hAnsi="Segoe UI" w:cs="Segoe UI"/>
      <w:sz w:val="18"/>
      <w:szCs w:val="18"/>
    </w:rPr>
  </w:style>
  <w:style w:type="paragraph" w:styleId="a8">
    <w:name w:val="Body Text Indent"/>
    <w:basedOn w:val="a"/>
    <w:link w:val="a9"/>
    <w:rsid w:val="00BF3F18"/>
    <w:pPr>
      <w:spacing w:after="0" w:line="240" w:lineRule="atLeast"/>
      <w:ind w:firstLine="720"/>
      <w:jc w:val="both"/>
    </w:pPr>
    <w:rPr>
      <w:rFonts w:ascii="Times New Roman" w:eastAsia="Times New Roman" w:hAnsi="Times New Roman"/>
      <w:snapToGrid w:val="0"/>
      <w:color w:val="000000"/>
      <w:sz w:val="24"/>
      <w:szCs w:val="24"/>
      <w:lang w:eastAsia="ru-RU"/>
    </w:rPr>
  </w:style>
  <w:style w:type="character" w:customStyle="1" w:styleId="a9">
    <w:name w:val="Основной текст с отступом Знак"/>
    <w:basedOn w:val="a0"/>
    <w:link w:val="a8"/>
    <w:qFormat/>
    <w:rsid w:val="00BF3F18"/>
    <w:rPr>
      <w:rFonts w:ascii="Times New Roman" w:eastAsia="Times New Roman" w:hAnsi="Times New Roman" w:cs="Times New Roman"/>
      <w:snapToGrid w:val="0"/>
      <w:color w:val="000000"/>
      <w:sz w:val="24"/>
      <w:szCs w:val="24"/>
      <w:lang w:eastAsia="ru-RU"/>
    </w:rPr>
  </w:style>
  <w:style w:type="paragraph" w:styleId="aa">
    <w:name w:val="Body Text"/>
    <w:basedOn w:val="a"/>
    <w:link w:val="ab"/>
    <w:rsid w:val="00BF3F18"/>
    <w:pPr>
      <w:spacing w:after="120" w:line="240" w:lineRule="auto"/>
    </w:pPr>
    <w:rPr>
      <w:rFonts w:ascii="Times New Roman" w:eastAsia="Times New Roman" w:hAnsi="Times New Roman"/>
      <w:sz w:val="24"/>
      <w:szCs w:val="24"/>
      <w:lang w:eastAsia="ja-JP"/>
    </w:rPr>
  </w:style>
  <w:style w:type="character" w:customStyle="1" w:styleId="ab">
    <w:name w:val="Основной текст Знак"/>
    <w:basedOn w:val="a0"/>
    <w:link w:val="aa"/>
    <w:qFormat/>
    <w:rsid w:val="00BF3F18"/>
    <w:rPr>
      <w:rFonts w:ascii="Times New Roman" w:eastAsia="Times New Roman" w:hAnsi="Times New Roman" w:cs="Times New Roman"/>
      <w:sz w:val="24"/>
      <w:szCs w:val="24"/>
      <w:lang w:eastAsia="ja-JP"/>
    </w:rPr>
  </w:style>
  <w:style w:type="paragraph" w:customStyle="1" w:styleId="ConsPlusNonformat">
    <w:name w:val="ConsPlusNonformat"/>
    <w:qFormat/>
    <w:rsid w:val="00BF3F1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BF3F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page number"/>
    <w:basedOn w:val="a0"/>
    <w:qFormat/>
    <w:rsid w:val="00BF3F18"/>
  </w:style>
  <w:style w:type="paragraph" w:styleId="ad">
    <w:name w:val="header"/>
    <w:basedOn w:val="a"/>
    <w:link w:val="ae"/>
    <w:rsid w:val="00BF3F18"/>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e">
    <w:name w:val="Верхний колонтитул Знак"/>
    <w:basedOn w:val="a0"/>
    <w:link w:val="ad"/>
    <w:qFormat/>
    <w:rsid w:val="00BF3F18"/>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qFormat/>
    <w:rsid w:val="00FB7484"/>
    <w:rPr>
      <w:rFonts w:ascii="Times New Roman" w:eastAsia="Times New Roman" w:hAnsi="Times New Roman" w:cs="Times New Roman"/>
      <w:b/>
      <w:sz w:val="32"/>
      <w:szCs w:val="20"/>
      <w:lang w:eastAsia="ru-RU"/>
    </w:rPr>
  </w:style>
  <w:style w:type="character" w:customStyle="1" w:styleId="40">
    <w:name w:val="Заголовок 4 Знак"/>
    <w:basedOn w:val="a0"/>
    <w:link w:val="4"/>
    <w:uiPriority w:val="99"/>
    <w:semiHidden/>
    <w:qFormat/>
    <w:rsid w:val="00FB7484"/>
    <w:rPr>
      <w:rFonts w:asciiTheme="majorHAnsi" w:eastAsiaTheme="majorEastAsia" w:hAnsiTheme="majorHAnsi" w:cstheme="majorBidi"/>
      <w:i/>
      <w:iCs/>
      <w:color w:val="2E74B5" w:themeColor="accent1" w:themeShade="BF"/>
    </w:rPr>
  </w:style>
  <w:style w:type="character" w:customStyle="1" w:styleId="af">
    <w:name w:val="Без интервала Знак"/>
    <w:link w:val="af0"/>
    <w:uiPriority w:val="99"/>
    <w:locked/>
    <w:rsid w:val="00FB7484"/>
    <w:rPr>
      <w:rFonts w:ascii="Times New Roman" w:hAnsi="Times New Roman" w:cs="Times New Roman"/>
      <w:sz w:val="20"/>
      <w:szCs w:val="20"/>
    </w:rPr>
  </w:style>
  <w:style w:type="paragraph" w:styleId="af0">
    <w:name w:val="No Spacing"/>
    <w:basedOn w:val="a"/>
    <w:link w:val="af"/>
    <w:uiPriority w:val="99"/>
    <w:qFormat/>
    <w:rsid w:val="00FB7484"/>
    <w:pPr>
      <w:spacing w:after="0" w:line="240" w:lineRule="auto"/>
    </w:pPr>
    <w:rPr>
      <w:rFonts w:ascii="Times New Roman" w:eastAsiaTheme="minorHAnsi" w:hAnsi="Times New Roman"/>
      <w:sz w:val="20"/>
      <w:szCs w:val="20"/>
    </w:rPr>
  </w:style>
  <w:style w:type="paragraph" w:customStyle="1" w:styleId="ConsPlusTitle">
    <w:name w:val="ConsPlusTitle"/>
    <w:uiPriority w:val="99"/>
    <w:rsid w:val="00FB7484"/>
    <w:pPr>
      <w:autoSpaceDE w:val="0"/>
      <w:autoSpaceDN w:val="0"/>
      <w:adjustRightInd w:val="0"/>
      <w:spacing w:after="0" w:line="240" w:lineRule="auto"/>
    </w:pPr>
    <w:rPr>
      <w:rFonts w:ascii="Arial" w:eastAsia="Calibri" w:hAnsi="Arial" w:cs="Arial"/>
      <w:b/>
      <w:bCs/>
      <w:sz w:val="20"/>
      <w:szCs w:val="20"/>
    </w:rPr>
  </w:style>
  <w:style w:type="paragraph" w:customStyle="1" w:styleId="formattext">
    <w:name w:val="formattext"/>
    <w:basedOn w:val="a"/>
    <w:rsid w:val="00FB7484"/>
    <w:pPr>
      <w:spacing w:before="100" w:beforeAutospacing="1" w:after="100" w:afterAutospacing="1" w:line="240" w:lineRule="auto"/>
    </w:pPr>
    <w:rPr>
      <w:rFonts w:ascii="Times New Roman" w:eastAsia="Times New Roman" w:hAnsi="Times New Roman"/>
      <w:sz w:val="24"/>
      <w:szCs w:val="24"/>
      <w:lang w:eastAsia="ru-RU"/>
    </w:rPr>
  </w:style>
  <w:style w:type="character" w:styleId="af1">
    <w:name w:val="Hyperlink"/>
    <w:basedOn w:val="a0"/>
    <w:uiPriority w:val="99"/>
    <w:semiHidden/>
    <w:unhideWhenUsed/>
    <w:rsid w:val="00FB7484"/>
    <w:rPr>
      <w:color w:val="0000FF"/>
      <w:u w:val="single"/>
    </w:rPr>
  </w:style>
  <w:style w:type="table" w:styleId="af2">
    <w:name w:val="Table Grid"/>
    <w:basedOn w:val="a1"/>
    <w:uiPriority w:val="59"/>
    <w:rsid w:val="00FB7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аголовок 11"/>
    <w:basedOn w:val="a"/>
    <w:qFormat/>
    <w:rsid w:val="00FB7484"/>
    <w:pPr>
      <w:keepNext/>
      <w:tabs>
        <w:tab w:val="left" w:pos="3160"/>
      </w:tabs>
      <w:spacing w:after="0" w:line="240" w:lineRule="auto"/>
      <w:jc w:val="center"/>
      <w:outlineLvl w:val="0"/>
    </w:pPr>
    <w:rPr>
      <w:rFonts w:ascii="Times New Roman" w:eastAsia="Times New Roman" w:hAnsi="Times New Roman"/>
      <w:b/>
      <w:bCs/>
      <w:sz w:val="24"/>
      <w:szCs w:val="24"/>
      <w:lang w:eastAsia="ru-RU"/>
    </w:rPr>
  </w:style>
  <w:style w:type="paragraph" w:customStyle="1" w:styleId="21">
    <w:name w:val="Заголовок 21"/>
    <w:basedOn w:val="a"/>
    <w:unhideWhenUsed/>
    <w:qFormat/>
    <w:rsid w:val="00FB7484"/>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customStyle="1" w:styleId="31">
    <w:name w:val="Заголовок 31"/>
    <w:basedOn w:val="a"/>
    <w:unhideWhenUsed/>
    <w:qFormat/>
    <w:rsid w:val="00FB7484"/>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eastAsia="ru-RU"/>
    </w:rPr>
  </w:style>
  <w:style w:type="paragraph" w:customStyle="1" w:styleId="41">
    <w:name w:val="Заголовок 41"/>
    <w:basedOn w:val="a"/>
    <w:unhideWhenUsed/>
    <w:qFormat/>
    <w:rsid w:val="00FB7484"/>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lang w:eastAsia="ru-RU"/>
    </w:rPr>
  </w:style>
  <w:style w:type="character" w:customStyle="1" w:styleId="2">
    <w:name w:val="Заголовок 2 Знак"/>
    <w:basedOn w:val="a0"/>
    <w:qFormat/>
    <w:rsid w:val="00FB7484"/>
    <w:rPr>
      <w:rFonts w:asciiTheme="majorHAnsi" w:eastAsiaTheme="majorEastAsia" w:hAnsiTheme="majorHAnsi" w:cstheme="majorBidi"/>
      <w:b/>
      <w:bCs/>
      <w:color w:val="5B9BD5" w:themeColor="accent1"/>
      <w:sz w:val="26"/>
      <w:szCs w:val="26"/>
    </w:rPr>
  </w:style>
  <w:style w:type="character" w:customStyle="1" w:styleId="3">
    <w:name w:val="Заголовок 3 Знак"/>
    <w:basedOn w:val="a0"/>
    <w:qFormat/>
    <w:rsid w:val="00FB7484"/>
    <w:rPr>
      <w:rFonts w:asciiTheme="majorHAnsi" w:eastAsiaTheme="majorEastAsia" w:hAnsiTheme="majorHAnsi" w:cstheme="majorBidi"/>
      <w:b/>
      <w:bCs/>
      <w:color w:val="5B9BD5" w:themeColor="accent1"/>
      <w:sz w:val="24"/>
      <w:szCs w:val="24"/>
    </w:rPr>
  </w:style>
  <w:style w:type="character" w:customStyle="1" w:styleId="20">
    <w:name w:val="Основной текст 2 Знак"/>
    <w:basedOn w:val="a0"/>
    <w:link w:val="22"/>
    <w:semiHidden/>
    <w:qFormat/>
    <w:rsid w:val="00FB7484"/>
    <w:rPr>
      <w:rFonts w:ascii="Times New Roman" w:eastAsia="Times New Roman" w:hAnsi="Times New Roman" w:cs="Times New Roman"/>
      <w:sz w:val="28"/>
      <w:szCs w:val="24"/>
    </w:rPr>
  </w:style>
  <w:style w:type="character" w:customStyle="1" w:styleId="30">
    <w:name w:val="Основной текст 3 Знак"/>
    <w:basedOn w:val="a0"/>
    <w:link w:val="32"/>
    <w:semiHidden/>
    <w:qFormat/>
    <w:rsid w:val="00FB7484"/>
    <w:rPr>
      <w:rFonts w:ascii="Times New Roman" w:eastAsia="Times New Roman" w:hAnsi="Times New Roman" w:cs="Times New Roman"/>
      <w:sz w:val="26"/>
      <w:szCs w:val="24"/>
    </w:rPr>
  </w:style>
  <w:style w:type="character" w:customStyle="1" w:styleId="-">
    <w:name w:val="Интернет-ссылка"/>
    <w:basedOn w:val="a0"/>
    <w:unhideWhenUsed/>
    <w:rsid w:val="00FB7484"/>
    <w:rPr>
      <w:color w:val="0563C1" w:themeColor="hyperlink"/>
      <w:u w:val="single"/>
    </w:rPr>
  </w:style>
  <w:style w:type="character" w:customStyle="1" w:styleId="af3">
    <w:name w:val="Символ сноски"/>
    <w:basedOn w:val="a0"/>
    <w:qFormat/>
    <w:rsid w:val="00FB7484"/>
    <w:rPr>
      <w:vertAlign w:val="superscript"/>
    </w:rPr>
  </w:style>
  <w:style w:type="character" w:customStyle="1" w:styleId="WW8Num1z0">
    <w:name w:val="WW8Num1z0"/>
    <w:qFormat/>
    <w:rsid w:val="00FB7484"/>
  </w:style>
  <w:style w:type="character" w:customStyle="1" w:styleId="WW8Num1z1">
    <w:name w:val="WW8Num1z1"/>
    <w:qFormat/>
    <w:rsid w:val="00FB7484"/>
  </w:style>
  <w:style w:type="character" w:customStyle="1" w:styleId="WW8Num1z2">
    <w:name w:val="WW8Num1z2"/>
    <w:qFormat/>
    <w:rsid w:val="00FB7484"/>
  </w:style>
  <w:style w:type="character" w:customStyle="1" w:styleId="WW8Num1z3">
    <w:name w:val="WW8Num1z3"/>
    <w:qFormat/>
    <w:rsid w:val="00FB7484"/>
  </w:style>
  <w:style w:type="character" w:customStyle="1" w:styleId="WW8Num1z4">
    <w:name w:val="WW8Num1z4"/>
    <w:qFormat/>
    <w:rsid w:val="00FB7484"/>
  </w:style>
  <w:style w:type="character" w:customStyle="1" w:styleId="WW8Num1z5">
    <w:name w:val="WW8Num1z5"/>
    <w:qFormat/>
    <w:rsid w:val="00FB7484"/>
  </w:style>
  <w:style w:type="character" w:customStyle="1" w:styleId="WW8Num1z6">
    <w:name w:val="WW8Num1z6"/>
    <w:qFormat/>
    <w:rsid w:val="00FB7484"/>
  </w:style>
  <w:style w:type="character" w:customStyle="1" w:styleId="WW8Num1z7">
    <w:name w:val="WW8Num1z7"/>
    <w:qFormat/>
    <w:rsid w:val="00FB7484"/>
  </w:style>
  <w:style w:type="character" w:customStyle="1" w:styleId="WW8Num1z8">
    <w:name w:val="WW8Num1z8"/>
    <w:qFormat/>
    <w:rsid w:val="00FB7484"/>
  </w:style>
  <w:style w:type="character" w:customStyle="1" w:styleId="12">
    <w:name w:val="Основной шрифт абзаца1"/>
    <w:qFormat/>
    <w:rsid w:val="00FB7484"/>
  </w:style>
  <w:style w:type="character" w:customStyle="1" w:styleId="af4">
    <w:name w:val="Символы концевой сноски"/>
    <w:qFormat/>
    <w:rsid w:val="00FB7484"/>
    <w:rPr>
      <w:vertAlign w:val="superscript"/>
    </w:rPr>
  </w:style>
  <w:style w:type="character" w:customStyle="1" w:styleId="WW-">
    <w:name w:val="WW-Символы концевой сноски"/>
    <w:qFormat/>
    <w:rsid w:val="00FB7484"/>
  </w:style>
  <w:style w:type="character" w:styleId="af5">
    <w:name w:val="endnote reference"/>
    <w:qFormat/>
    <w:rsid w:val="00FB7484"/>
    <w:rPr>
      <w:vertAlign w:val="superscript"/>
    </w:rPr>
  </w:style>
  <w:style w:type="character" w:customStyle="1" w:styleId="WW8Num2z0">
    <w:name w:val="WW8Num2z0"/>
    <w:qFormat/>
    <w:rsid w:val="00FB7484"/>
  </w:style>
  <w:style w:type="character" w:customStyle="1" w:styleId="WW8Num2z1">
    <w:name w:val="WW8Num2z1"/>
    <w:qFormat/>
    <w:rsid w:val="00FB7484"/>
  </w:style>
  <w:style w:type="character" w:customStyle="1" w:styleId="WW8Num2z2">
    <w:name w:val="WW8Num2z2"/>
    <w:qFormat/>
    <w:rsid w:val="00FB7484"/>
  </w:style>
  <w:style w:type="character" w:customStyle="1" w:styleId="WW8Num2z3">
    <w:name w:val="WW8Num2z3"/>
    <w:qFormat/>
    <w:rsid w:val="00FB7484"/>
  </w:style>
  <w:style w:type="character" w:customStyle="1" w:styleId="WW8Num2z4">
    <w:name w:val="WW8Num2z4"/>
    <w:qFormat/>
    <w:rsid w:val="00FB7484"/>
  </w:style>
  <w:style w:type="character" w:customStyle="1" w:styleId="WW8Num2z5">
    <w:name w:val="WW8Num2z5"/>
    <w:qFormat/>
    <w:rsid w:val="00FB7484"/>
  </w:style>
  <w:style w:type="character" w:customStyle="1" w:styleId="WW8Num2z6">
    <w:name w:val="WW8Num2z6"/>
    <w:qFormat/>
    <w:rsid w:val="00FB7484"/>
  </w:style>
  <w:style w:type="character" w:customStyle="1" w:styleId="WW8Num2z7">
    <w:name w:val="WW8Num2z7"/>
    <w:qFormat/>
    <w:rsid w:val="00FB7484"/>
  </w:style>
  <w:style w:type="character" w:customStyle="1" w:styleId="WW8Num2z8">
    <w:name w:val="WW8Num2z8"/>
    <w:qFormat/>
    <w:rsid w:val="00FB7484"/>
  </w:style>
  <w:style w:type="character" w:customStyle="1" w:styleId="WW8Num3z0">
    <w:name w:val="WW8Num3z0"/>
    <w:qFormat/>
    <w:rsid w:val="00FB7484"/>
    <w:rPr>
      <w:rFonts w:ascii="Times New Roman" w:hAnsi="Times New Roman" w:cs="Times New Roman"/>
    </w:rPr>
  </w:style>
  <w:style w:type="character" w:customStyle="1" w:styleId="WW8Num3z1">
    <w:name w:val="WW8Num3z1"/>
    <w:qFormat/>
    <w:rsid w:val="00FB7484"/>
  </w:style>
  <w:style w:type="character" w:customStyle="1" w:styleId="WW8Num4z0">
    <w:name w:val="WW8Num4z0"/>
    <w:qFormat/>
    <w:rsid w:val="00FB7484"/>
  </w:style>
  <w:style w:type="character" w:customStyle="1" w:styleId="WW8Num4z1">
    <w:name w:val="WW8Num4z1"/>
    <w:qFormat/>
    <w:rsid w:val="00FB7484"/>
  </w:style>
  <w:style w:type="character" w:customStyle="1" w:styleId="WW8Num4z2">
    <w:name w:val="WW8Num4z2"/>
    <w:qFormat/>
    <w:rsid w:val="00FB7484"/>
  </w:style>
  <w:style w:type="character" w:customStyle="1" w:styleId="WW8Num4z3">
    <w:name w:val="WW8Num4z3"/>
    <w:qFormat/>
    <w:rsid w:val="00FB7484"/>
  </w:style>
  <w:style w:type="character" w:customStyle="1" w:styleId="WW8Num4z4">
    <w:name w:val="WW8Num4z4"/>
    <w:qFormat/>
    <w:rsid w:val="00FB7484"/>
  </w:style>
  <w:style w:type="character" w:customStyle="1" w:styleId="WW8Num4z5">
    <w:name w:val="WW8Num4z5"/>
    <w:qFormat/>
    <w:rsid w:val="00FB7484"/>
  </w:style>
  <w:style w:type="character" w:customStyle="1" w:styleId="WW8Num4z6">
    <w:name w:val="WW8Num4z6"/>
    <w:qFormat/>
    <w:rsid w:val="00FB7484"/>
  </w:style>
  <w:style w:type="character" w:customStyle="1" w:styleId="WW8Num4z7">
    <w:name w:val="WW8Num4z7"/>
    <w:qFormat/>
    <w:rsid w:val="00FB7484"/>
  </w:style>
  <w:style w:type="character" w:customStyle="1" w:styleId="WW8Num4z8">
    <w:name w:val="WW8Num4z8"/>
    <w:qFormat/>
    <w:rsid w:val="00FB7484"/>
  </w:style>
  <w:style w:type="character" w:customStyle="1" w:styleId="WW8Num5z0">
    <w:name w:val="WW8Num5z0"/>
    <w:qFormat/>
    <w:rsid w:val="00FB7484"/>
  </w:style>
  <w:style w:type="character" w:customStyle="1" w:styleId="WW8Num6z0">
    <w:name w:val="WW8Num6z0"/>
    <w:qFormat/>
    <w:rsid w:val="00FB7484"/>
  </w:style>
  <w:style w:type="character" w:customStyle="1" w:styleId="WW8Num7z0">
    <w:name w:val="WW8Num7z0"/>
    <w:qFormat/>
    <w:rsid w:val="00FB7484"/>
  </w:style>
  <w:style w:type="character" w:customStyle="1" w:styleId="WW8Num8z0">
    <w:name w:val="WW8Num8z0"/>
    <w:qFormat/>
    <w:rsid w:val="00FB7484"/>
    <w:rPr>
      <w:rFonts w:ascii="Times New Roman" w:hAnsi="Times New Roman" w:cs="Times New Roman"/>
    </w:rPr>
  </w:style>
  <w:style w:type="character" w:customStyle="1" w:styleId="WW8Num8z1">
    <w:name w:val="WW8Num8z1"/>
    <w:qFormat/>
    <w:rsid w:val="00FB7484"/>
  </w:style>
  <w:style w:type="character" w:customStyle="1" w:styleId="WW8Num9z0">
    <w:name w:val="WW8Num9z0"/>
    <w:qFormat/>
    <w:rsid w:val="00FB7484"/>
  </w:style>
  <w:style w:type="character" w:customStyle="1" w:styleId="WW8Num10z0">
    <w:name w:val="WW8Num10z0"/>
    <w:qFormat/>
    <w:rsid w:val="00FB7484"/>
  </w:style>
  <w:style w:type="character" w:customStyle="1" w:styleId="WW8Num11z0">
    <w:name w:val="WW8Num11z0"/>
    <w:qFormat/>
    <w:rsid w:val="00FB7484"/>
  </w:style>
  <w:style w:type="character" w:customStyle="1" w:styleId="WW8Num11z1">
    <w:name w:val="WW8Num11z1"/>
    <w:qFormat/>
    <w:rsid w:val="00FB7484"/>
  </w:style>
  <w:style w:type="character" w:customStyle="1" w:styleId="WW8Num11z2">
    <w:name w:val="WW8Num11z2"/>
    <w:qFormat/>
    <w:rsid w:val="00FB7484"/>
  </w:style>
  <w:style w:type="character" w:customStyle="1" w:styleId="WW8Num11z3">
    <w:name w:val="WW8Num11z3"/>
    <w:qFormat/>
    <w:rsid w:val="00FB7484"/>
  </w:style>
  <w:style w:type="character" w:customStyle="1" w:styleId="WW8Num11z4">
    <w:name w:val="WW8Num11z4"/>
    <w:qFormat/>
    <w:rsid w:val="00FB7484"/>
  </w:style>
  <w:style w:type="character" w:customStyle="1" w:styleId="WW8Num11z5">
    <w:name w:val="WW8Num11z5"/>
    <w:qFormat/>
    <w:rsid w:val="00FB7484"/>
  </w:style>
  <w:style w:type="character" w:customStyle="1" w:styleId="WW8Num11z6">
    <w:name w:val="WW8Num11z6"/>
    <w:qFormat/>
    <w:rsid w:val="00FB7484"/>
  </w:style>
  <w:style w:type="character" w:customStyle="1" w:styleId="WW8Num11z7">
    <w:name w:val="WW8Num11z7"/>
    <w:qFormat/>
    <w:rsid w:val="00FB7484"/>
  </w:style>
  <w:style w:type="character" w:customStyle="1" w:styleId="WW8Num11z8">
    <w:name w:val="WW8Num11z8"/>
    <w:qFormat/>
    <w:rsid w:val="00FB7484"/>
  </w:style>
  <w:style w:type="character" w:customStyle="1" w:styleId="WW8Num12z0">
    <w:name w:val="WW8Num12z0"/>
    <w:qFormat/>
    <w:rsid w:val="00FB7484"/>
  </w:style>
  <w:style w:type="character" w:customStyle="1" w:styleId="WW8Num13z0">
    <w:name w:val="WW8Num13z0"/>
    <w:qFormat/>
    <w:rsid w:val="00FB7484"/>
  </w:style>
  <w:style w:type="character" w:customStyle="1" w:styleId="WW8Num14z0">
    <w:name w:val="WW8Num14z0"/>
    <w:qFormat/>
    <w:rsid w:val="00FB7484"/>
  </w:style>
  <w:style w:type="character" w:customStyle="1" w:styleId="WW8Num15z0">
    <w:name w:val="WW8Num15z0"/>
    <w:qFormat/>
    <w:rsid w:val="00FB7484"/>
    <w:rPr>
      <w:rFonts w:ascii="Times New Roman" w:hAnsi="Times New Roman" w:cs="Times New Roman"/>
    </w:rPr>
  </w:style>
  <w:style w:type="character" w:customStyle="1" w:styleId="WW8Num15z1">
    <w:name w:val="WW8Num15z1"/>
    <w:qFormat/>
    <w:rsid w:val="00FB7484"/>
  </w:style>
  <w:style w:type="character" w:customStyle="1" w:styleId="WW8Num16z0">
    <w:name w:val="WW8Num16z0"/>
    <w:qFormat/>
    <w:rsid w:val="00FB7484"/>
  </w:style>
  <w:style w:type="character" w:customStyle="1" w:styleId="WW8Num17z0">
    <w:name w:val="WW8Num17z0"/>
    <w:qFormat/>
    <w:rsid w:val="00FB7484"/>
  </w:style>
  <w:style w:type="character" w:customStyle="1" w:styleId="WW8Num18z0">
    <w:name w:val="WW8Num18z0"/>
    <w:qFormat/>
    <w:rsid w:val="00FB7484"/>
  </w:style>
  <w:style w:type="character" w:customStyle="1" w:styleId="WW8Num18z1">
    <w:name w:val="WW8Num18z1"/>
    <w:qFormat/>
    <w:rsid w:val="00FB7484"/>
  </w:style>
  <w:style w:type="character" w:customStyle="1" w:styleId="WW8Num18z2">
    <w:name w:val="WW8Num18z2"/>
    <w:qFormat/>
    <w:rsid w:val="00FB7484"/>
  </w:style>
  <w:style w:type="character" w:customStyle="1" w:styleId="WW8Num18z3">
    <w:name w:val="WW8Num18z3"/>
    <w:qFormat/>
    <w:rsid w:val="00FB7484"/>
  </w:style>
  <w:style w:type="character" w:customStyle="1" w:styleId="WW8Num18z4">
    <w:name w:val="WW8Num18z4"/>
    <w:qFormat/>
    <w:rsid w:val="00FB7484"/>
  </w:style>
  <w:style w:type="character" w:customStyle="1" w:styleId="WW8Num18z5">
    <w:name w:val="WW8Num18z5"/>
    <w:qFormat/>
    <w:rsid w:val="00FB7484"/>
  </w:style>
  <w:style w:type="character" w:customStyle="1" w:styleId="WW8Num18z6">
    <w:name w:val="WW8Num18z6"/>
    <w:qFormat/>
    <w:rsid w:val="00FB7484"/>
  </w:style>
  <w:style w:type="character" w:customStyle="1" w:styleId="WW8Num18z7">
    <w:name w:val="WW8Num18z7"/>
    <w:qFormat/>
    <w:rsid w:val="00FB7484"/>
  </w:style>
  <w:style w:type="character" w:customStyle="1" w:styleId="WW8Num18z8">
    <w:name w:val="WW8Num18z8"/>
    <w:qFormat/>
    <w:rsid w:val="00FB7484"/>
  </w:style>
  <w:style w:type="character" w:customStyle="1" w:styleId="WW8Num19z0">
    <w:name w:val="WW8Num19z0"/>
    <w:qFormat/>
    <w:rsid w:val="00FB7484"/>
  </w:style>
  <w:style w:type="character" w:customStyle="1" w:styleId="WW8Num20z0">
    <w:name w:val="WW8Num20z0"/>
    <w:qFormat/>
    <w:rsid w:val="00FB7484"/>
  </w:style>
  <w:style w:type="character" w:customStyle="1" w:styleId="WW8Num20z1">
    <w:name w:val="WW8Num20z1"/>
    <w:qFormat/>
    <w:rsid w:val="00FB7484"/>
    <w:rPr>
      <w:rFonts w:ascii="Times New Roman" w:hAnsi="Times New Roman" w:cs="Times New Roman"/>
    </w:rPr>
  </w:style>
  <w:style w:type="character" w:customStyle="1" w:styleId="WW8Num21z0">
    <w:name w:val="WW8Num21z0"/>
    <w:qFormat/>
    <w:rsid w:val="00FB7484"/>
  </w:style>
  <w:style w:type="character" w:customStyle="1" w:styleId="WW8Num22z0">
    <w:name w:val="WW8Num22z0"/>
    <w:qFormat/>
    <w:rsid w:val="00FB7484"/>
    <w:rPr>
      <w:rFonts w:ascii="Times New Roman" w:hAnsi="Times New Roman" w:cs="Times New Roman"/>
    </w:rPr>
  </w:style>
  <w:style w:type="character" w:customStyle="1" w:styleId="WW8Num22z1">
    <w:name w:val="WW8Num22z1"/>
    <w:qFormat/>
    <w:rsid w:val="00FB7484"/>
  </w:style>
  <w:style w:type="character" w:customStyle="1" w:styleId="WW8Num23z0">
    <w:name w:val="WW8Num23z0"/>
    <w:qFormat/>
    <w:rsid w:val="00FB7484"/>
  </w:style>
  <w:style w:type="character" w:customStyle="1" w:styleId="WW8Num23z1">
    <w:name w:val="WW8Num23z1"/>
    <w:qFormat/>
    <w:rsid w:val="00FB7484"/>
  </w:style>
  <w:style w:type="character" w:customStyle="1" w:styleId="WW8Num23z2">
    <w:name w:val="WW8Num23z2"/>
    <w:qFormat/>
    <w:rsid w:val="00FB7484"/>
  </w:style>
  <w:style w:type="character" w:customStyle="1" w:styleId="WW8Num23z3">
    <w:name w:val="WW8Num23z3"/>
    <w:qFormat/>
    <w:rsid w:val="00FB7484"/>
  </w:style>
  <w:style w:type="character" w:customStyle="1" w:styleId="WW8Num23z4">
    <w:name w:val="WW8Num23z4"/>
    <w:qFormat/>
    <w:rsid w:val="00FB7484"/>
  </w:style>
  <w:style w:type="character" w:customStyle="1" w:styleId="WW8Num23z5">
    <w:name w:val="WW8Num23z5"/>
    <w:qFormat/>
    <w:rsid w:val="00FB7484"/>
  </w:style>
  <w:style w:type="character" w:customStyle="1" w:styleId="WW8Num23z6">
    <w:name w:val="WW8Num23z6"/>
    <w:qFormat/>
    <w:rsid w:val="00FB7484"/>
  </w:style>
  <w:style w:type="character" w:customStyle="1" w:styleId="WW8Num23z7">
    <w:name w:val="WW8Num23z7"/>
    <w:qFormat/>
    <w:rsid w:val="00FB7484"/>
  </w:style>
  <w:style w:type="character" w:customStyle="1" w:styleId="WW8Num23z8">
    <w:name w:val="WW8Num23z8"/>
    <w:qFormat/>
    <w:rsid w:val="00FB7484"/>
  </w:style>
  <w:style w:type="character" w:customStyle="1" w:styleId="WW8Num24z0">
    <w:name w:val="WW8Num24z0"/>
    <w:qFormat/>
    <w:rsid w:val="00FB7484"/>
    <w:rPr>
      <w:rFonts w:ascii="Times New Roman" w:hAnsi="Times New Roman" w:cs="Times New Roman"/>
    </w:rPr>
  </w:style>
  <w:style w:type="character" w:customStyle="1" w:styleId="WW8Num24z1">
    <w:name w:val="WW8Num24z1"/>
    <w:qFormat/>
    <w:rsid w:val="00FB7484"/>
  </w:style>
  <w:style w:type="character" w:customStyle="1" w:styleId="WW8Num25z0">
    <w:name w:val="WW8Num25z0"/>
    <w:qFormat/>
    <w:rsid w:val="00FB7484"/>
  </w:style>
  <w:style w:type="character" w:customStyle="1" w:styleId="WW8Num25z1">
    <w:name w:val="WW8Num25z1"/>
    <w:qFormat/>
    <w:rsid w:val="00FB7484"/>
    <w:rPr>
      <w:rFonts w:ascii="Times New Roman" w:hAnsi="Times New Roman" w:cs="Times New Roman"/>
    </w:rPr>
  </w:style>
  <w:style w:type="character" w:customStyle="1" w:styleId="WW8Num25z2">
    <w:name w:val="WW8Num25z2"/>
    <w:qFormat/>
    <w:rsid w:val="00FB7484"/>
  </w:style>
  <w:style w:type="character" w:customStyle="1" w:styleId="WW8Num25z3">
    <w:name w:val="WW8Num25z3"/>
    <w:qFormat/>
    <w:rsid w:val="00FB7484"/>
  </w:style>
  <w:style w:type="character" w:customStyle="1" w:styleId="WW8Num25z4">
    <w:name w:val="WW8Num25z4"/>
    <w:qFormat/>
    <w:rsid w:val="00FB7484"/>
  </w:style>
  <w:style w:type="character" w:customStyle="1" w:styleId="WW8Num25z5">
    <w:name w:val="WW8Num25z5"/>
    <w:qFormat/>
    <w:rsid w:val="00FB7484"/>
  </w:style>
  <w:style w:type="character" w:customStyle="1" w:styleId="WW8Num25z6">
    <w:name w:val="WW8Num25z6"/>
    <w:qFormat/>
    <w:rsid w:val="00FB7484"/>
  </w:style>
  <w:style w:type="character" w:customStyle="1" w:styleId="WW8Num25z7">
    <w:name w:val="WW8Num25z7"/>
    <w:qFormat/>
    <w:rsid w:val="00FB7484"/>
  </w:style>
  <w:style w:type="character" w:customStyle="1" w:styleId="WW8Num25z8">
    <w:name w:val="WW8Num25z8"/>
    <w:qFormat/>
    <w:rsid w:val="00FB7484"/>
  </w:style>
  <w:style w:type="character" w:customStyle="1" w:styleId="WW8Num26z0">
    <w:name w:val="WW8Num26z0"/>
    <w:qFormat/>
    <w:rsid w:val="00FB7484"/>
  </w:style>
  <w:style w:type="character" w:customStyle="1" w:styleId="WW8Num27z0">
    <w:name w:val="WW8Num27z0"/>
    <w:qFormat/>
    <w:rsid w:val="00FB7484"/>
    <w:rPr>
      <w:rFonts w:ascii="Times New Roman" w:hAnsi="Times New Roman" w:cs="Times New Roman"/>
    </w:rPr>
  </w:style>
  <w:style w:type="character" w:customStyle="1" w:styleId="WW8Num27z1">
    <w:name w:val="WW8Num27z1"/>
    <w:qFormat/>
    <w:rsid w:val="00FB7484"/>
  </w:style>
  <w:style w:type="character" w:customStyle="1" w:styleId="WW8Num28z0">
    <w:name w:val="WW8Num28z0"/>
    <w:qFormat/>
    <w:rsid w:val="00FB7484"/>
  </w:style>
  <w:style w:type="character" w:customStyle="1" w:styleId="WW8Num29z0">
    <w:name w:val="WW8Num29z0"/>
    <w:qFormat/>
    <w:rsid w:val="00FB7484"/>
  </w:style>
  <w:style w:type="character" w:customStyle="1" w:styleId="WW8Num30z0">
    <w:name w:val="WW8Num30z0"/>
    <w:qFormat/>
    <w:rsid w:val="00FB7484"/>
  </w:style>
  <w:style w:type="character" w:customStyle="1" w:styleId="WW8Num31z0">
    <w:name w:val="WW8Num31z0"/>
    <w:qFormat/>
    <w:rsid w:val="00FB7484"/>
    <w:rPr>
      <w:rFonts w:ascii="Times New Roman" w:hAnsi="Times New Roman" w:cs="Times New Roman"/>
    </w:rPr>
  </w:style>
  <w:style w:type="character" w:customStyle="1" w:styleId="WW8Num31z1">
    <w:name w:val="WW8Num31z1"/>
    <w:qFormat/>
    <w:rsid w:val="00FB7484"/>
  </w:style>
  <w:style w:type="character" w:customStyle="1" w:styleId="WW8Num32z0">
    <w:name w:val="WW8Num32z0"/>
    <w:qFormat/>
    <w:rsid w:val="00FB7484"/>
  </w:style>
  <w:style w:type="character" w:customStyle="1" w:styleId="WW8Num33z0">
    <w:name w:val="WW8Num33z0"/>
    <w:qFormat/>
    <w:rsid w:val="00FB7484"/>
  </w:style>
  <w:style w:type="character" w:customStyle="1" w:styleId="WW8Num34z0">
    <w:name w:val="WW8Num34z0"/>
    <w:qFormat/>
    <w:rsid w:val="00FB7484"/>
    <w:rPr>
      <w:rFonts w:ascii="Times New Roman" w:hAnsi="Times New Roman" w:cs="Times New Roman"/>
    </w:rPr>
  </w:style>
  <w:style w:type="character" w:customStyle="1" w:styleId="WW8Num34z1">
    <w:name w:val="WW8Num34z1"/>
    <w:qFormat/>
    <w:rsid w:val="00FB7484"/>
  </w:style>
  <w:style w:type="character" w:customStyle="1" w:styleId="WW8Num35z0">
    <w:name w:val="WW8Num35z0"/>
    <w:qFormat/>
    <w:rsid w:val="00FB7484"/>
    <w:rPr>
      <w:rFonts w:ascii="Times New Roman" w:hAnsi="Times New Roman" w:cs="Times New Roman"/>
    </w:rPr>
  </w:style>
  <w:style w:type="character" w:customStyle="1" w:styleId="WW8Num35z1">
    <w:name w:val="WW8Num35z1"/>
    <w:qFormat/>
    <w:rsid w:val="00FB7484"/>
  </w:style>
  <w:style w:type="character" w:customStyle="1" w:styleId="WW8Num36z0">
    <w:name w:val="WW8Num36z0"/>
    <w:qFormat/>
    <w:rsid w:val="00FB7484"/>
    <w:rPr>
      <w:rFonts w:ascii="Times New Roman" w:hAnsi="Times New Roman" w:cs="Times New Roman"/>
    </w:rPr>
  </w:style>
  <w:style w:type="character" w:customStyle="1" w:styleId="WW8Num36z1">
    <w:name w:val="WW8Num36z1"/>
    <w:qFormat/>
    <w:rsid w:val="00FB7484"/>
  </w:style>
  <w:style w:type="character" w:customStyle="1" w:styleId="WW8Num37z0">
    <w:name w:val="WW8Num37z0"/>
    <w:qFormat/>
    <w:rsid w:val="00FB7484"/>
  </w:style>
  <w:style w:type="character" w:customStyle="1" w:styleId="WW8Num38z0">
    <w:name w:val="WW8Num38z0"/>
    <w:qFormat/>
    <w:rsid w:val="00FB7484"/>
  </w:style>
  <w:style w:type="character" w:customStyle="1" w:styleId="WW8Num39z0">
    <w:name w:val="WW8Num39z0"/>
    <w:qFormat/>
    <w:rsid w:val="00FB7484"/>
    <w:rPr>
      <w:rFonts w:ascii="Symbol" w:hAnsi="Symbol" w:cs="Symbol"/>
    </w:rPr>
  </w:style>
  <w:style w:type="character" w:customStyle="1" w:styleId="WW8Num39z1">
    <w:name w:val="WW8Num39z1"/>
    <w:qFormat/>
    <w:rsid w:val="00FB7484"/>
    <w:rPr>
      <w:rFonts w:ascii="Courier New" w:hAnsi="Courier New" w:cs="Courier New"/>
    </w:rPr>
  </w:style>
  <w:style w:type="character" w:customStyle="1" w:styleId="WW8Num39z2">
    <w:name w:val="WW8Num39z2"/>
    <w:qFormat/>
    <w:rsid w:val="00FB7484"/>
    <w:rPr>
      <w:rFonts w:ascii="Wingdings" w:hAnsi="Wingdings" w:cs="Wingdings"/>
    </w:rPr>
  </w:style>
  <w:style w:type="character" w:customStyle="1" w:styleId="WW8Num40z0">
    <w:name w:val="WW8Num40z0"/>
    <w:qFormat/>
    <w:rsid w:val="00FB7484"/>
    <w:rPr>
      <w:rFonts w:ascii="Times New Roman" w:hAnsi="Times New Roman" w:cs="Times New Roman"/>
    </w:rPr>
  </w:style>
  <w:style w:type="character" w:customStyle="1" w:styleId="WW8Num40z1">
    <w:name w:val="WW8Num40z1"/>
    <w:qFormat/>
    <w:rsid w:val="00FB7484"/>
  </w:style>
  <w:style w:type="character" w:customStyle="1" w:styleId="WW8Num41z0">
    <w:name w:val="WW8Num41z0"/>
    <w:qFormat/>
    <w:rsid w:val="00FB7484"/>
    <w:rPr>
      <w:rFonts w:ascii="Times New Roman" w:hAnsi="Times New Roman" w:cs="Times New Roman"/>
    </w:rPr>
  </w:style>
  <w:style w:type="character" w:customStyle="1" w:styleId="WW8Num41z1">
    <w:name w:val="WW8Num41z1"/>
    <w:qFormat/>
    <w:rsid w:val="00FB7484"/>
  </w:style>
  <w:style w:type="character" w:customStyle="1" w:styleId="WW8Num42z0">
    <w:name w:val="WW8Num42z0"/>
    <w:qFormat/>
    <w:rsid w:val="00FB7484"/>
  </w:style>
  <w:style w:type="character" w:customStyle="1" w:styleId="WW8Num43z0">
    <w:name w:val="WW8Num43z0"/>
    <w:qFormat/>
    <w:rsid w:val="00FB7484"/>
  </w:style>
  <w:style w:type="character" w:customStyle="1" w:styleId="WW8Num44z0">
    <w:name w:val="WW8Num44z0"/>
    <w:qFormat/>
    <w:rsid w:val="00FB7484"/>
  </w:style>
  <w:style w:type="character" w:customStyle="1" w:styleId="WW8Num44z1">
    <w:name w:val="WW8Num44z1"/>
    <w:qFormat/>
    <w:rsid w:val="00FB7484"/>
  </w:style>
  <w:style w:type="character" w:customStyle="1" w:styleId="WW8Num44z2">
    <w:name w:val="WW8Num44z2"/>
    <w:qFormat/>
    <w:rsid w:val="00FB7484"/>
  </w:style>
  <w:style w:type="character" w:customStyle="1" w:styleId="WW8Num44z3">
    <w:name w:val="WW8Num44z3"/>
    <w:qFormat/>
    <w:rsid w:val="00FB7484"/>
  </w:style>
  <w:style w:type="character" w:customStyle="1" w:styleId="WW8Num44z4">
    <w:name w:val="WW8Num44z4"/>
    <w:qFormat/>
    <w:rsid w:val="00FB7484"/>
  </w:style>
  <w:style w:type="character" w:customStyle="1" w:styleId="WW8Num44z5">
    <w:name w:val="WW8Num44z5"/>
    <w:qFormat/>
    <w:rsid w:val="00FB7484"/>
  </w:style>
  <w:style w:type="character" w:customStyle="1" w:styleId="WW8Num44z6">
    <w:name w:val="WW8Num44z6"/>
    <w:qFormat/>
    <w:rsid w:val="00FB7484"/>
  </w:style>
  <w:style w:type="character" w:customStyle="1" w:styleId="WW8Num44z7">
    <w:name w:val="WW8Num44z7"/>
    <w:qFormat/>
    <w:rsid w:val="00FB7484"/>
  </w:style>
  <w:style w:type="character" w:customStyle="1" w:styleId="WW8Num44z8">
    <w:name w:val="WW8Num44z8"/>
    <w:qFormat/>
    <w:rsid w:val="00FB7484"/>
  </w:style>
  <w:style w:type="character" w:customStyle="1" w:styleId="WW8Num45z0">
    <w:name w:val="WW8Num45z0"/>
    <w:qFormat/>
    <w:rsid w:val="00FB7484"/>
  </w:style>
  <w:style w:type="character" w:customStyle="1" w:styleId="WW8Num46z0">
    <w:name w:val="WW8Num46z0"/>
    <w:qFormat/>
    <w:rsid w:val="00FB7484"/>
  </w:style>
  <w:style w:type="character" w:customStyle="1" w:styleId="23">
    <w:name w:val="Основной шрифт абзаца2"/>
    <w:qFormat/>
    <w:rsid w:val="00FB7484"/>
  </w:style>
  <w:style w:type="character" w:customStyle="1" w:styleId="WW-0">
    <w:name w:val="WW-Символ сноски"/>
    <w:qFormat/>
    <w:rsid w:val="00FB7484"/>
    <w:rPr>
      <w:vertAlign w:val="superscript"/>
    </w:rPr>
  </w:style>
  <w:style w:type="character" w:customStyle="1" w:styleId="13">
    <w:name w:val="Знак концевой сноски1"/>
    <w:qFormat/>
    <w:rsid w:val="00FB7484"/>
    <w:rPr>
      <w:vertAlign w:val="superscript"/>
    </w:rPr>
  </w:style>
  <w:style w:type="character" w:customStyle="1" w:styleId="ListLabel1">
    <w:name w:val="ListLabel 1"/>
    <w:qFormat/>
    <w:rsid w:val="00FB7484"/>
    <w:rPr>
      <w:rFonts w:cs="Times New Roman"/>
    </w:rPr>
  </w:style>
  <w:style w:type="character" w:customStyle="1" w:styleId="ListLabel2">
    <w:name w:val="ListLabel 2"/>
    <w:qFormat/>
    <w:rsid w:val="00FB7484"/>
    <w:rPr>
      <w:rFonts w:cs="Times New Roman"/>
    </w:rPr>
  </w:style>
  <w:style w:type="character" w:customStyle="1" w:styleId="ListLabel3">
    <w:name w:val="ListLabel 3"/>
    <w:qFormat/>
    <w:rsid w:val="00FB7484"/>
    <w:rPr>
      <w:rFonts w:cs="Times New Roman"/>
    </w:rPr>
  </w:style>
  <w:style w:type="character" w:customStyle="1" w:styleId="ListLabel4">
    <w:name w:val="ListLabel 4"/>
    <w:qFormat/>
    <w:rsid w:val="00FB7484"/>
    <w:rPr>
      <w:rFonts w:cs="Times New Roman"/>
    </w:rPr>
  </w:style>
  <w:style w:type="character" w:customStyle="1" w:styleId="ListLabel5">
    <w:name w:val="ListLabel 5"/>
    <w:qFormat/>
    <w:rsid w:val="00FB7484"/>
    <w:rPr>
      <w:rFonts w:cs="Times New Roman"/>
    </w:rPr>
  </w:style>
  <w:style w:type="character" w:customStyle="1" w:styleId="ListLabel6">
    <w:name w:val="ListLabel 6"/>
    <w:qFormat/>
    <w:rsid w:val="00FB7484"/>
    <w:rPr>
      <w:rFonts w:cs="Times New Roman"/>
    </w:rPr>
  </w:style>
  <w:style w:type="character" w:customStyle="1" w:styleId="ListLabel7">
    <w:name w:val="ListLabel 7"/>
    <w:qFormat/>
    <w:rsid w:val="00FB7484"/>
    <w:rPr>
      <w:rFonts w:cs="Times New Roman"/>
    </w:rPr>
  </w:style>
  <w:style w:type="character" w:customStyle="1" w:styleId="ListLabel8">
    <w:name w:val="ListLabel 8"/>
    <w:qFormat/>
    <w:rsid w:val="00FB7484"/>
    <w:rPr>
      <w:rFonts w:cs="Times New Roman"/>
    </w:rPr>
  </w:style>
  <w:style w:type="character" w:customStyle="1" w:styleId="ListLabel9">
    <w:name w:val="ListLabel 9"/>
    <w:qFormat/>
    <w:rsid w:val="00FB7484"/>
    <w:rPr>
      <w:rFonts w:cs="Times New Roman"/>
    </w:rPr>
  </w:style>
  <w:style w:type="character" w:customStyle="1" w:styleId="ListLabel10">
    <w:name w:val="ListLabel 10"/>
    <w:qFormat/>
    <w:rsid w:val="00FB7484"/>
    <w:rPr>
      <w:rFonts w:cs="Times New Roman"/>
    </w:rPr>
  </w:style>
  <w:style w:type="character" w:customStyle="1" w:styleId="ListLabel11">
    <w:name w:val="ListLabel 11"/>
    <w:qFormat/>
    <w:rsid w:val="00FB7484"/>
    <w:rPr>
      <w:rFonts w:cs="Times New Roman"/>
    </w:rPr>
  </w:style>
  <w:style w:type="character" w:customStyle="1" w:styleId="ListLabel12">
    <w:name w:val="ListLabel 12"/>
    <w:qFormat/>
    <w:rsid w:val="00FB7484"/>
    <w:rPr>
      <w:rFonts w:cs="Times New Roman"/>
    </w:rPr>
  </w:style>
  <w:style w:type="character" w:customStyle="1" w:styleId="ListLabel13">
    <w:name w:val="ListLabel 13"/>
    <w:qFormat/>
    <w:rsid w:val="00FB7484"/>
    <w:rPr>
      <w:rFonts w:cs="Times New Roman"/>
    </w:rPr>
  </w:style>
  <w:style w:type="character" w:customStyle="1" w:styleId="ListLabel14">
    <w:name w:val="ListLabel 14"/>
    <w:qFormat/>
    <w:rsid w:val="00FB7484"/>
    <w:rPr>
      <w:rFonts w:cs="Courier New"/>
    </w:rPr>
  </w:style>
  <w:style w:type="character" w:customStyle="1" w:styleId="ListLabel15">
    <w:name w:val="ListLabel 15"/>
    <w:qFormat/>
    <w:rsid w:val="00FB7484"/>
    <w:rPr>
      <w:rFonts w:cs="Courier New"/>
    </w:rPr>
  </w:style>
  <w:style w:type="character" w:customStyle="1" w:styleId="ListLabel16">
    <w:name w:val="ListLabel 16"/>
    <w:qFormat/>
    <w:rsid w:val="00FB7484"/>
    <w:rPr>
      <w:rFonts w:cs="Courier New"/>
    </w:rPr>
  </w:style>
  <w:style w:type="character" w:customStyle="1" w:styleId="ListLabel17">
    <w:name w:val="ListLabel 17"/>
    <w:qFormat/>
    <w:rsid w:val="00FB7484"/>
    <w:rPr>
      <w:rFonts w:ascii="Times New Roman" w:hAnsi="Times New Roman" w:cs="Times New Roman"/>
      <w:sz w:val="24"/>
    </w:rPr>
  </w:style>
  <w:style w:type="character" w:customStyle="1" w:styleId="af6">
    <w:name w:val="Привязка сноски"/>
    <w:rsid w:val="00FB7484"/>
    <w:rPr>
      <w:vertAlign w:val="superscript"/>
    </w:rPr>
  </w:style>
  <w:style w:type="character" w:customStyle="1" w:styleId="af7">
    <w:name w:val="Привязка концевой сноски"/>
    <w:rsid w:val="00FB7484"/>
    <w:rPr>
      <w:vertAlign w:val="superscript"/>
    </w:rPr>
  </w:style>
  <w:style w:type="paragraph" w:customStyle="1" w:styleId="af8">
    <w:name w:val="Заголовок"/>
    <w:basedOn w:val="a"/>
    <w:next w:val="aa"/>
    <w:qFormat/>
    <w:rsid w:val="00FB7484"/>
    <w:pPr>
      <w:keepNext/>
      <w:suppressAutoHyphens/>
      <w:spacing w:before="240" w:after="120" w:line="240" w:lineRule="auto"/>
    </w:pPr>
    <w:rPr>
      <w:rFonts w:ascii="Liberation Sans" w:eastAsia="Microsoft YaHei" w:hAnsi="Liberation Sans" w:cs="Mangal"/>
      <w:sz w:val="28"/>
      <w:szCs w:val="28"/>
      <w:lang w:eastAsia="zh-CN"/>
    </w:rPr>
  </w:style>
  <w:style w:type="character" w:customStyle="1" w:styleId="14">
    <w:name w:val="Основной текст Знак1"/>
    <w:basedOn w:val="a0"/>
    <w:rsid w:val="00FB7484"/>
    <w:rPr>
      <w:rFonts w:ascii="Times New Roman" w:eastAsia="Times New Roman" w:hAnsi="Times New Roman" w:cs="Times New Roman"/>
      <w:sz w:val="28"/>
      <w:szCs w:val="20"/>
      <w:lang w:eastAsia="ru-RU"/>
    </w:rPr>
  </w:style>
  <w:style w:type="paragraph" w:styleId="af9">
    <w:name w:val="List"/>
    <w:basedOn w:val="aa"/>
    <w:rsid w:val="00FB7484"/>
    <w:pPr>
      <w:suppressAutoHyphens/>
      <w:spacing w:after="140" w:line="288" w:lineRule="auto"/>
    </w:pPr>
    <w:rPr>
      <w:rFonts w:cs="Mangal"/>
      <w:lang w:eastAsia="zh-CN"/>
    </w:rPr>
  </w:style>
  <w:style w:type="paragraph" w:customStyle="1" w:styleId="15">
    <w:name w:val="Название объекта1"/>
    <w:basedOn w:val="a"/>
    <w:qFormat/>
    <w:rsid w:val="00FB7484"/>
    <w:pPr>
      <w:suppressLineNumbers/>
      <w:spacing w:before="120" w:after="120"/>
    </w:pPr>
    <w:rPr>
      <w:rFonts w:asciiTheme="minorHAnsi" w:eastAsiaTheme="minorEastAsia" w:hAnsiTheme="minorHAnsi" w:cs="Mangal"/>
      <w:i/>
      <w:iCs/>
      <w:sz w:val="24"/>
      <w:szCs w:val="24"/>
      <w:lang w:eastAsia="ru-RU"/>
    </w:rPr>
  </w:style>
  <w:style w:type="paragraph" w:styleId="16">
    <w:name w:val="index 1"/>
    <w:basedOn w:val="a"/>
    <w:next w:val="a"/>
    <w:autoRedefine/>
    <w:uiPriority w:val="99"/>
    <w:semiHidden/>
    <w:unhideWhenUsed/>
    <w:rsid w:val="00FB7484"/>
    <w:pPr>
      <w:spacing w:after="0" w:line="240" w:lineRule="auto"/>
      <w:ind w:left="220" w:hanging="220"/>
    </w:pPr>
    <w:rPr>
      <w:rFonts w:asciiTheme="minorHAnsi" w:eastAsiaTheme="minorEastAsia" w:hAnsiTheme="minorHAnsi" w:cstheme="minorBidi"/>
      <w:lang w:eastAsia="ru-RU"/>
    </w:rPr>
  </w:style>
  <w:style w:type="paragraph" w:styleId="afa">
    <w:name w:val="index heading"/>
    <w:basedOn w:val="a"/>
    <w:qFormat/>
    <w:rsid w:val="00FB7484"/>
    <w:pPr>
      <w:suppressLineNumbers/>
    </w:pPr>
    <w:rPr>
      <w:rFonts w:asciiTheme="minorHAnsi" w:eastAsiaTheme="minorEastAsia" w:hAnsiTheme="minorHAnsi" w:cs="Mangal"/>
      <w:lang w:eastAsia="ru-RU"/>
    </w:rPr>
  </w:style>
  <w:style w:type="character" w:customStyle="1" w:styleId="17">
    <w:name w:val="Основной текст с отступом Знак1"/>
    <w:basedOn w:val="a0"/>
    <w:rsid w:val="00FB7484"/>
    <w:rPr>
      <w:rFonts w:ascii="Times New Roman" w:eastAsia="Times New Roman" w:hAnsi="Times New Roman" w:cs="Times New Roman"/>
      <w:sz w:val="28"/>
      <w:szCs w:val="24"/>
      <w:lang w:eastAsia="ru-RU"/>
    </w:rPr>
  </w:style>
  <w:style w:type="paragraph" w:styleId="22">
    <w:name w:val="Body Text 2"/>
    <w:basedOn w:val="a"/>
    <w:link w:val="20"/>
    <w:semiHidden/>
    <w:qFormat/>
    <w:rsid w:val="00FB7484"/>
    <w:pPr>
      <w:tabs>
        <w:tab w:val="left" w:pos="2989"/>
        <w:tab w:val="left" w:pos="3340"/>
        <w:tab w:val="left" w:pos="8522"/>
      </w:tabs>
      <w:spacing w:after="0" w:line="240" w:lineRule="auto"/>
    </w:pPr>
    <w:rPr>
      <w:rFonts w:ascii="Times New Roman" w:eastAsia="Times New Roman" w:hAnsi="Times New Roman"/>
      <w:sz w:val="28"/>
      <w:szCs w:val="24"/>
    </w:rPr>
  </w:style>
  <w:style w:type="character" w:customStyle="1" w:styleId="210">
    <w:name w:val="Основной текст 2 Знак1"/>
    <w:basedOn w:val="a0"/>
    <w:uiPriority w:val="99"/>
    <w:semiHidden/>
    <w:rsid w:val="00FB7484"/>
    <w:rPr>
      <w:rFonts w:ascii="Calibri" w:eastAsia="Calibri" w:hAnsi="Calibri" w:cs="Times New Roman"/>
    </w:rPr>
  </w:style>
  <w:style w:type="paragraph" w:customStyle="1" w:styleId="18">
    <w:name w:val="Верхний колонтитул1"/>
    <w:basedOn w:val="a"/>
    <w:rsid w:val="00FB7484"/>
    <w:pPr>
      <w:tabs>
        <w:tab w:val="center" w:pos="4677"/>
        <w:tab w:val="right" w:pos="9355"/>
      </w:tabs>
      <w:spacing w:after="0" w:line="240" w:lineRule="auto"/>
    </w:pPr>
    <w:rPr>
      <w:rFonts w:ascii="Times New Roman" w:eastAsia="Times New Roman" w:hAnsi="Times New Roman"/>
      <w:sz w:val="24"/>
      <w:szCs w:val="24"/>
      <w:lang w:eastAsia="ru-RU"/>
    </w:rPr>
  </w:style>
  <w:style w:type="paragraph" w:styleId="32">
    <w:name w:val="Body Text 3"/>
    <w:basedOn w:val="a"/>
    <w:link w:val="30"/>
    <w:semiHidden/>
    <w:qFormat/>
    <w:rsid w:val="00FB7484"/>
    <w:pPr>
      <w:spacing w:after="0" w:line="360" w:lineRule="auto"/>
      <w:jc w:val="both"/>
    </w:pPr>
    <w:rPr>
      <w:rFonts w:ascii="Times New Roman" w:eastAsia="Times New Roman" w:hAnsi="Times New Roman"/>
      <w:sz w:val="26"/>
      <w:szCs w:val="24"/>
    </w:rPr>
  </w:style>
  <w:style w:type="character" w:customStyle="1" w:styleId="310">
    <w:name w:val="Основной текст 3 Знак1"/>
    <w:basedOn w:val="a0"/>
    <w:uiPriority w:val="99"/>
    <w:semiHidden/>
    <w:rsid w:val="00FB7484"/>
    <w:rPr>
      <w:rFonts w:ascii="Calibri" w:eastAsia="Calibri" w:hAnsi="Calibri" w:cs="Times New Roman"/>
      <w:sz w:val="16"/>
      <w:szCs w:val="16"/>
    </w:rPr>
  </w:style>
  <w:style w:type="character" w:customStyle="1" w:styleId="19">
    <w:name w:val="Текст сноски Знак1"/>
    <w:basedOn w:val="a0"/>
    <w:rsid w:val="00FB7484"/>
    <w:rPr>
      <w:rFonts w:ascii="Times New Roman" w:eastAsia="Times New Roman" w:hAnsi="Times New Roman" w:cs="Times New Roman"/>
      <w:sz w:val="20"/>
      <w:szCs w:val="20"/>
      <w:lang w:eastAsia="ru-RU"/>
    </w:rPr>
  </w:style>
  <w:style w:type="paragraph" w:styleId="afb">
    <w:name w:val="List Paragraph"/>
    <w:basedOn w:val="a"/>
    <w:qFormat/>
    <w:rsid w:val="00FB7484"/>
    <w:pPr>
      <w:ind w:left="720"/>
      <w:contextualSpacing/>
    </w:pPr>
    <w:rPr>
      <w:rFonts w:asciiTheme="minorHAnsi" w:eastAsiaTheme="minorEastAsia" w:hAnsiTheme="minorHAnsi" w:cstheme="minorBidi"/>
      <w:lang w:eastAsia="ru-RU"/>
    </w:rPr>
  </w:style>
  <w:style w:type="paragraph" w:customStyle="1" w:styleId="Default">
    <w:name w:val="Default"/>
    <w:qFormat/>
    <w:rsid w:val="00FB7484"/>
    <w:pPr>
      <w:spacing w:after="0" w:line="240" w:lineRule="auto"/>
    </w:pPr>
    <w:rPr>
      <w:rFonts w:ascii="Times New Roman" w:eastAsiaTheme="minorEastAsia" w:hAnsi="Times New Roman" w:cs="Times New Roman"/>
      <w:color w:val="000000"/>
      <w:sz w:val="24"/>
      <w:szCs w:val="24"/>
      <w:lang w:eastAsia="ru-RU"/>
    </w:rPr>
  </w:style>
  <w:style w:type="paragraph" w:styleId="afc">
    <w:name w:val="caption"/>
    <w:basedOn w:val="a"/>
    <w:qFormat/>
    <w:rsid w:val="00FB7484"/>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a">
    <w:name w:val="Указатель1"/>
    <w:basedOn w:val="a"/>
    <w:qFormat/>
    <w:rsid w:val="00FB7484"/>
    <w:pPr>
      <w:suppressLineNumbers/>
      <w:suppressAutoHyphens/>
      <w:spacing w:after="0" w:line="240" w:lineRule="auto"/>
    </w:pPr>
    <w:rPr>
      <w:rFonts w:ascii="Times New Roman" w:eastAsia="Times New Roman" w:hAnsi="Times New Roman" w:cs="Mangal"/>
      <w:sz w:val="24"/>
      <w:szCs w:val="24"/>
      <w:lang w:eastAsia="zh-CN"/>
    </w:rPr>
  </w:style>
  <w:style w:type="character" w:customStyle="1" w:styleId="1b">
    <w:name w:val="Текст выноски Знак1"/>
    <w:basedOn w:val="a0"/>
    <w:rsid w:val="00FB7484"/>
    <w:rPr>
      <w:rFonts w:ascii="Tahoma" w:eastAsia="Times New Roman" w:hAnsi="Tahoma" w:cs="Tahoma"/>
      <w:sz w:val="16"/>
      <w:szCs w:val="16"/>
      <w:lang w:eastAsia="zh-CN"/>
    </w:rPr>
  </w:style>
  <w:style w:type="paragraph" w:customStyle="1" w:styleId="afd">
    <w:name w:val="Содержимое таблицы"/>
    <w:basedOn w:val="a"/>
    <w:qFormat/>
    <w:rsid w:val="00FB7484"/>
    <w:pPr>
      <w:suppressLineNumbers/>
      <w:suppressAutoHyphens/>
      <w:spacing w:after="0" w:line="240" w:lineRule="auto"/>
    </w:pPr>
    <w:rPr>
      <w:rFonts w:ascii="Times New Roman" w:eastAsia="Times New Roman" w:hAnsi="Times New Roman"/>
      <w:sz w:val="24"/>
      <w:szCs w:val="24"/>
      <w:lang w:eastAsia="zh-CN"/>
    </w:rPr>
  </w:style>
  <w:style w:type="paragraph" w:customStyle="1" w:styleId="afe">
    <w:name w:val="Заголовок таблицы"/>
    <w:basedOn w:val="afd"/>
    <w:qFormat/>
    <w:rsid w:val="00FB7484"/>
    <w:pPr>
      <w:jc w:val="center"/>
    </w:pPr>
    <w:rPr>
      <w:b/>
      <w:bCs/>
    </w:rPr>
  </w:style>
  <w:style w:type="paragraph" w:customStyle="1" w:styleId="aff">
    <w:name w:val="Содержимое врезки"/>
    <w:basedOn w:val="a"/>
    <w:qFormat/>
    <w:rsid w:val="00FB7484"/>
    <w:pPr>
      <w:suppressAutoHyphens/>
      <w:spacing w:after="0" w:line="240" w:lineRule="auto"/>
    </w:pPr>
    <w:rPr>
      <w:rFonts w:ascii="Times New Roman" w:eastAsia="Times New Roman" w:hAnsi="Times New Roman"/>
      <w:sz w:val="24"/>
      <w:szCs w:val="24"/>
      <w:lang w:eastAsia="zh-CN"/>
    </w:rPr>
  </w:style>
  <w:style w:type="paragraph" w:customStyle="1" w:styleId="24">
    <w:name w:val="Указатель2"/>
    <w:basedOn w:val="a"/>
    <w:qFormat/>
    <w:rsid w:val="00FB7484"/>
    <w:pPr>
      <w:suppressLineNumbers/>
      <w:suppressAutoHyphens/>
    </w:pPr>
    <w:rPr>
      <w:rFonts w:eastAsia="Times New Roman" w:cs="Mangal"/>
      <w:lang w:eastAsia="zh-CN"/>
    </w:rPr>
  </w:style>
  <w:style w:type="paragraph" w:customStyle="1" w:styleId="211">
    <w:name w:val="Основной текст 21"/>
    <w:basedOn w:val="a"/>
    <w:qFormat/>
    <w:rsid w:val="00FB7484"/>
    <w:pPr>
      <w:suppressAutoHyphens/>
      <w:spacing w:after="0" w:line="240" w:lineRule="auto"/>
    </w:pPr>
    <w:rPr>
      <w:rFonts w:ascii="Times New Roman" w:eastAsia="Times New Roman" w:hAnsi="Times New Roman"/>
      <w:sz w:val="28"/>
      <w:szCs w:val="24"/>
      <w:lang w:eastAsia="zh-CN"/>
    </w:rPr>
  </w:style>
  <w:style w:type="paragraph" w:customStyle="1" w:styleId="311">
    <w:name w:val="Основной текст 31"/>
    <w:basedOn w:val="a"/>
    <w:qFormat/>
    <w:rsid w:val="00FB7484"/>
    <w:pPr>
      <w:suppressAutoHyphens/>
      <w:spacing w:after="0" w:line="360" w:lineRule="auto"/>
      <w:jc w:val="both"/>
    </w:pPr>
    <w:rPr>
      <w:rFonts w:ascii="Times New Roman" w:eastAsia="Times New Roman" w:hAnsi="Times New Roman"/>
      <w:sz w:val="26"/>
      <w:szCs w:val="24"/>
      <w:lang w:eastAsia="zh-CN"/>
    </w:rPr>
  </w:style>
  <w:style w:type="paragraph" w:customStyle="1" w:styleId="1c">
    <w:name w:val="Текст сноски1"/>
    <w:basedOn w:val="a"/>
    <w:rsid w:val="00FB7484"/>
    <w:rPr>
      <w:rFonts w:asciiTheme="minorHAnsi" w:eastAsiaTheme="minorEastAsia" w:hAnsiTheme="minorHAnsi" w:cstheme="minorBidi"/>
      <w:lang w:eastAsia="ru-RU"/>
    </w:rPr>
  </w:style>
  <w:style w:type="numbering" w:customStyle="1" w:styleId="1d">
    <w:name w:val="Нет списка1"/>
    <w:uiPriority w:val="99"/>
    <w:semiHidden/>
    <w:unhideWhenUsed/>
    <w:qFormat/>
    <w:rsid w:val="00FB7484"/>
  </w:style>
  <w:style w:type="numbering" w:customStyle="1" w:styleId="25">
    <w:name w:val="Нет списка2"/>
    <w:uiPriority w:val="99"/>
    <w:semiHidden/>
    <w:unhideWhenUsed/>
    <w:qFormat/>
    <w:rsid w:val="00FB7484"/>
  </w:style>
  <w:style w:type="character" w:customStyle="1" w:styleId="1e">
    <w:name w:val="Верхний колонтитул Знак1"/>
    <w:basedOn w:val="a0"/>
    <w:semiHidden/>
    <w:rsid w:val="00FB7484"/>
    <w:rPr>
      <w:rFonts w:eastAsiaTheme="minorEastAsia"/>
      <w:lang w:eastAsia="ru-RU"/>
    </w:rPr>
  </w:style>
  <w:style w:type="paragraph" w:styleId="aff0">
    <w:name w:val="footer"/>
    <w:basedOn w:val="a"/>
    <w:link w:val="aff1"/>
    <w:uiPriority w:val="99"/>
    <w:semiHidden/>
    <w:unhideWhenUsed/>
    <w:rsid w:val="00FB7484"/>
    <w:pPr>
      <w:tabs>
        <w:tab w:val="center" w:pos="4677"/>
        <w:tab w:val="right" w:pos="9355"/>
      </w:tabs>
      <w:spacing w:after="0" w:line="240" w:lineRule="auto"/>
    </w:pPr>
    <w:rPr>
      <w:rFonts w:asciiTheme="minorHAnsi" w:eastAsiaTheme="minorEastAsia" w:hAnsiTheme="minorHAnsi" w:cstheme="minorBidi"/>
      <w:lang w:eastAsia="ru-RU"/>
    </w:rPr>
  </w:style>
  <w:style w:type="character" w:customStyle="1" w:styleId="aff1">
    <w:name w:val="Нижний колонтитул Знак"/>
    <w:basedOn w:val="a0"/>
    <w:link w:val="aff0"/>
    <w:uiPriority w:val="99"/>
    <w:semiHidden/>
    <w:rsid w:val="00FB7484"/>
    <w:rPr>
      <w:rFonts w:eastAsiaTheme="minorEastAsia"/>
      <w:lang w:eastAsia="ru-RU"/>
    </w:rPr>
  </w:style>
  <w:style w:type="character" w:customStyle="1" w:styleId="blk">
    <w:name w:val="blk"/>
    <w:basedOn w:val="a0"/>
    <w:rsid w:val="00FB7484"/>
  </w:style>
</w:styles>
</file>

<file path=word/webSettings.xml><?xml version="1.0" encoding="utf-8"?>
<w:webSettings xmlns:r="http://schemas.openxmlformats.org/officeDocument/2006/relationships" xmlns:w="http://schemas.openxmlformats.org/wordprocessingml/2006/main">
  <w:divs>
    <w:div w:id="79753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8282</Words>
  <Characters>47209</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2018-01-22T07:47:00Z</cp:lastPrinted>
  <dcterms:created xsi:type="dcterms:W3CDTF">2018-03-22T07:15:00Z</dcterms:created>
  <dcterms:modified xsi:type="dcterms:W3CDTF">2018-03-22T07:15:00Z</dcterms:modified>
</cp:coreProperties>
</file>