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652042">
        <w:rPr>
          <w:rFonts w:ascii="Times New Roman" w:eastAsia="Times New Roman" w:hAnsi="Times New Roman" w:cs="Times New Roman"/>
          <w:b/>
          <w:noProof/>
          <w:color w:val="33CCCC"/>
          <w:sz w:val="48"/>
          <w:szCs w:val="48"/>
          <w:lang w:eastAsia="ru-RU"/>
        </w:rPr>
        <w:drawing>
          <wp:inline distT="0" distB="0" distL="0" distR="0" wp14:anchorId="2C463A50" wp14:editId="1D37D3D9">
            <wp:extent cx="733425" cy="876300"/>
            <wp:effectExtent l="19050" t="0" r="9525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652042">
        <w:rPr>
          <w:rFonts w:ascii="Times New Roman" w:eastAsia="Calibri" w:hAnsi="Times New Roman" w:cs="Times New Roman"/>
          <w:b/>
          <w:sz w:val="36"/>
          <w:szCs w:val="36"/>
        </w:rPr>
        <w:t>СОВЕТ</w:t>
      </w: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652042">
        <w:rPr>
          <w:rFonts w:ascii="Times New Roman" w:eastAsia="Calibri" w:hAnsi="Times New Roman" w:cs="Times New Roman"/>
          <w:b/>
          <w:sz w:val="36"/>
          <w:szCs w:val="36"/>
        </w:rPr>
        <w:t>ТЕЙКОВСКОГО МУНИЦИПАЛЬНОГО РАЙОНА</w:t>
      </w: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5204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шестого созыва</w:t>
      </w: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649BB" w:rsidRPr="00652042" w:rsidRDefault="00C649BB" w:rsidP="00C649BB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Hlk1400530"/>
      <w:r w:rsidRPr="00652042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      Р Е Ш Е Н И Е</w:t>
      </w:r>
    </w:p>
    <w:bookmarkEnd w:id="0"/>
    <w:p w:rsidR="00C649BB" w:rsidRPr="00652042" w:rsidRDefault="00C649BB" w:rsidP="00C649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20.02.2019 </w:t>
      </w:r>
      <w:r w:rsidRPr="0065204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370-р</w:t>
      </w: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04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Тейково</w:t>
      </w: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2042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отчета о выполнении </w:t>
      </w: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2042">
        <w:rPr>
          <w:rFonts w:ascii="Times New Roman" w:eastAsia="Calibri" w:hAnsi="Times New Roman" w:cs="Times New Roman"/>
          <w:b/>
          <w:sz w:val="28"/>
          <w:szCs w:val="28"/>
        </w:rPr>
        <w:t>прогнозного плана (программы) приватизации муниципального имущества Тейковского муниципального района за 201</w:t>
      </w:r>
      <w:r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652042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C649BB" w:rsidRPr="00652042" w:rsidRDefault="00C649BB" w:rsidP="00C649BB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649BB" w:rsidRPr="00652042" w:rsidRDefault="00C649BB" w:rsidP="00C649BB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649BB" w:rsidRPr="00652042" w:rsidRDefault="00C649BB" w:rsidP="00C649BB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649BB" w:rsidRPr="00652042" w:rsidRDefault="00C649BB" w:rsidP="00C649BB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52042">
        <w:rPr>
          <w:rFonts w:ascii="Times New Roman" w:eastAsia="Times New Roman" w:hAnsi="Times New Roman" w:cs="Arial"/>
          <w:sz w:val="28"/>
          <w:szCs w:val="28"/>
          <w:lang w:eastAsia="ru-RU"/>
        </w:rPr>
        <w:t>В соответствии с Федеральным законом от 21.12.2001г. № 178-ФЗ «О приватизации государственного и муниципального имущества» (в действующей редакции), Уставом Тейковского муниципального района (в действующей редакции), Положением о порядке приватизации муниципального имущества Тейковского муниципального района, утвержденным решением Совета Тейковского муниципального района от 12.12.2012г. №218-р «</w:t>
      </w:r>
      <w:r w:rsidRPr="0065204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Об  утверждении Положения о порядке приватизации муниципального имущества Тейковского муниципального района</w:t>
      </w:r>
      <w:r w:rsidRPr="0065204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» (в действующей редакции), </w:t>
      </w:r>
    </w:p>
    <w:p w:rsidR="00C649BB" w:rsidRPr="00652042" w:rsidRDefault="00C649BB" w:rsidP="00C649BB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649BB" w:rsidRPr="00652042" w:rsidRDefault="00C649BB" w:rsidP="00C649B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52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Тейковского муниципального района </w:t>
      </w:r>
      <w:bookmarkStart w:id="1" w:name="_Hlk1400567"/>
      <w:r w:rsidRPr="00652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bookmarkEnd w:id="1"/>
      <w:r w:rsidRPr="00652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649BB" w:rsidRPr="00652042" w:rsidRDefault="00C649BB" w:rsidP="00C649BB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649BB" w:rsidRPr="00652042" w:rsidRDefault="00C649BB" w:rsidP="00C649BB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52042">
        <w:rPr>
          <w:rFonts w:ascii="Times New Roman" w:eastAsia="Times New Roman" w:hAnsi="Times New Roman" w:cs="Arial"/>
          <w:sz w:val="28"/>
          <w:szCs w:val="28"/>
          <w:lang w:eastAsia="ru-RU"/>
        </w:rPr>
        <w:t>Утвердить отчет о выполнении прогнозного плана (программы) приватизации муниципального имущества Тейковского муниципального района за 201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8</w:t>
      </w:r>
      <w:r w:rsidRPr="0065204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год (прилагается).</w:t>
      </w:r>
    </w:p>
    <w:p w:rsidR="00C649BB" w:rsidRPr="00652042" w:rsidRDefault="00C649BB" w:rsidP="00C649BB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649BB" w:rsidRPr="00652042" w:rsidRDefault="00C649BB" w:rsidP="00C649BB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649BB" w:rsidRPr="00652042" w:rsidRDefault="00C649BB" w:rsidP="00C64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649BB" w:rsidRPr="00652042" w:rsidRDefault="00C649BB" w:rsidP="00C649BB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Совета</w:t>
      </w:r>
    </w:p>
    <w:p w:rsidR="00C649BB" w:rsidRPr="00652042" w:rsidRDefault="00C649BB" w:rsidP="00C649BB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Тейковского муниципального района                                  Н.С. Смирнов</w:t>
      </w:r>
    </w:p>
    <w:p w:rsidR="00C649BB" w:rsidRPr="00652042" w:rsidRDefault="00C649BB" w:rsidP="00C649BB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9BB" w:rsidRPr="00652042" w:rsidRDefault="00C649BB" w:rsidP="00C649BB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9BB" w:rsidRPr="00652042" w:rsidRDefault="00C649BB" w:rsidP="00C649BB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9BB" w:rsidRDefault="00C649BB" w:rsidP="00C649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49BB" w:rsidRDefault="00C649BB" w:rsidP="00C649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49BB" w:rsidRDefault="00C649BB" w:rsidP="00C649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49BB" w:rsidRPr="00652042" w:rsidRDefault="00C649BB" w:rsidP="00C649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49BB" w:rsidRDefault="00C649BB" w:rsidP="00C649BB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649BB" w:rsidSect="00163CC8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C649BB" w:rsidRPr="00652042" w:rsidRDefault="00C649BB" w:rsidP="00C649BB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</w:t>
      </w:r>
      <w:r w:rsidRPr="00652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C649BB" w:rsidRDefault="00C649BB" w:rsidP="00C649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652042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ковского </w:t>
      </w:r>
    </w:p>
    <w:p w:rsidR="00C649BB" w:rsidRPr="00652042" w:rsidRDefault="00C649BB" w:rsidP="00C649BB">
      <w:pPr>
        <w:tabs>
          <w:tab w:val="left" w:pos="7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муниципального района</w:t>
      </w:r>
    </w:p>
    <w:p w:rsidR="00C649BB" w:rsidRDefault="00C649BB" w:rsidP="00C649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Pr="006520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20.02.2019 </w:t>
      </w:r>
      <w:r w:rsidRPr="0065204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370-р</w:t>
      </w:r>
    </w:p>
    <w:p w:rsidR="00C649BB" w:rsidRPr="0019392E" w:rsidRDefault="00C649BB" w:rsidP="00C649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649BB" w:rsidRDefault="00C649BB" w:rsidP="00C649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9BB" w:rsidRDefault="00C649BB" w:rsidP="00C649BB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о результатах приватизации имущества </w:t>
      </w:r>
    </w:p>
    <w:p w:rsidR="00C649BB" w:rsidRPr="00FF5118" w:rsidRDefault="00C649BB" w:rsidP="00C649BB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Тейковского муниципального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</w:t>
      </w:r>
      <w:r w:rsidRPr="00FF5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2018 году</w:t>
      </w:r>
    </w:p>
    <w:p w:rsidR="00C649BB" w:rsidRPr="0019392E" w:rsidRDefault="00C649BB" w:rsidP="00C649B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C649BB" w:rsidRDefault="00C649BB" w:rsidP="00C649BB">
      <w:pPr>
        <w:pStyle w:val="a4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9BB" w:rsidRPr="007A1754" w:rsidRDefault="00C649BB" w:rsidP="00C649BB">
      <w:pPr>
        <w:pStyle w:val="a4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7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Приватизация муниципального имущества</w:t>
      </w:r>
    </w:p>
    <w:p w:rsidR="00C649BB" w:rsidRPr="007A1754" w:rsidRDefault="00C649BB" w:rsidP="00C649B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page" w:tblpX="1302" w:tblpY="3484"/>
        <w:tblW w:w="10161" w:type="dxa"/>
        <w:tblLook w:val="04A0" w:firstRow="1" w:lastRow="0" w:firstColumn="1" w:lastColumn="0" w:noHBand="0" w:noVBand="1"/>
      </w:tblPr>
      <w:tblGrid>
        <w:gridCol w:w="445"/>
        <w:gridCol w:w="2325"/>
        <w:gridCol w:w="2754"/>
        <w:gridCol w:w="2043"/>
        <w:gridCol w:w="1298"/>
        <w:gridCol w:w="1296"/>
      </w:tblGrid>
      <w:tr w:rsidR="00C649BB" w:rsidTr="003748C0">
        <w:tc>
          <w:tcPr>
            <w:tcW w:w="445" w:type="dxa"/>
          </w:tcPr>
          <w:p w:rsidR="00C649BB" w:rsidRPr="00190D7E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5" w:type="dxa"/>
          </w:tcPr>
          <w:p w:rsidR="00C649BB" w:rsidRPr="00190D7E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D7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и местонахождение приватизированного иного имущества, находящегося в собственности Тейковского муниципального района </w:t>
            </w:r>
          </w:p>
        </w:tc>
        <w:tc>
          <w:tcPr>
            <w:tcW w:w="2754" w:type="dxa"/>
          </w:tcPr>
          <w:p w:rsidR="00C649BB" w:rsidRPr="00190D7E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 (наименование, номер, дата распоряжения, во исполнение которого приватизировано иное имущество)</w:t>
            </w:r>
          </w:p>
        </w:tc>
        <w:tc>
          <w:tcPr>
            <w:tcW w:w="2043" w:type="dxa"/>
          </w:tcPr>
          <w:p w:rsidR="00C649BB" w:rsidRPr="00190D7E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D7E">
              <w:rPr>
                <w:rFonts w:ascii="Times New Roman" w:hAnsi="Times New Roman" w:cs="Times New Roman"/>
                <w:sz w:val="24"/>
                <w:szCs w:val="24"/>
              </w:rPr>
              <w:t>Дата проведения торгов (аукцион, продажа посредством публичного предложения, продажа без объявления цены)</w:t>
            </w:r>
          </w:p>
        </w:tc>
        <w:tc>
          <w:tcPr>
            <w:tcW w:w="1298" w:type="dxa"/>
          </w:tcPr>
          <w:p w:rsidR="00C649BB" w:rsidRPr="00190D7E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D7E">
              <w:rPr>
                <w:rFonts w:ascii="Times New Roman" w:hAnsi="Times New Roman" w:cs="Times New Roman"/>
                <w:sz w:val="24"/>
                <w:szCs w:val="24"/>
              </w:rPr>
              <w:t>Начальная цена, руб.</w:t>
            </w:r>
          </w:p>
        </w:tc>
        <w:tc>
          <w:tcPr>
            <w:tcW w:w="1296" w:type="dxa"/>
          </w:tcPr>
          <w:p w:rsidR="00C649BB" w:rsidRPr="00190D7E" w:rsidRDefault="00C649BB" w:rsidP="00374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7E">
              <w:rPr>
                <w:rFonts w:ascii="Times New Roman" w:hAnsi="Times New Roman" w:cs="Times New Roman"/>
                <w:sz w:val="24"/>
                <w:szCs w:val="24"/>
              </w:rPr>
              <w:t xml:space="preserve">Цена продажи, руб. </w:t>
            </w:r>
          </w:p>
        </w:tc>
      </w:tr>
      <w:tr w:rsidR="00C649BB" w:rsidTr="003748C0">
        <w:tc>
          <w:tcPr>
            <w:tcW w:w="445" w:type="dxa"/>
          </w:tcPr>
          <w:p w:rsidR="00C649BB" w:rsidRPr="00190D7E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5" w:type="dxa"/>
          </w:tcPr>
          <w:p w:rsidR="00C649BB" w:rsidRPr="00190D7E" w:rsidRDefault="00C649BB" w:rsidP="00374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4" w:type="dxa"/>
          </w:tcPr>
          <w:p w:rsidR="00C649BB" w:rsidRPr="00190D7E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3" w:type="dxa"/>
          </w:tcPr>
          <w:p w:rsidR="00C649BB" w:rsidRPr="00190D7E" w:rsidRDefault="00C649BB" w:rsidP="00374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</w:tcPr>
          <w:p w:rsidR="00C649BB" w:rsidRPr="00190D7E" w:rsidRDefault="00C649BB" w:rsidP="00374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C649BB" w:rsidRPr="00190D7E" w:rsidRDefault="00C649BB" w:rsidP="00374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649BB" w:rsidTr="003748C0">
        <w:tc>
          <w:tcPr>
            <w:tcW w:w="445" w:type="dxa"/>
          </w:tcPr>
          <w:p w:rsidR="00C649BB" w:rsidRPr="00190D7E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5" w:type="dxa"/>
          </w:tcPr>
          <w:p w:rsidR="00C649BB" w:rsidRPr="00190D7E" w:rsidRDefault="00C649BB" w:rsidP="00374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90D7E">
              <w:rPr>
                <w:rFonts w:ascii="Times New Roman" w:hAnsi="Times New Roman" w:cs="Times New Roman"/>
                <w:sz w:val="24"/>
                <w:szCs w:val="24"/>
              </w:rPr>
              <w:t>дание школы с земельным участком, расположенное по адресу</w:t>
            </w:r>
            <w:proofErr w:type="gramStart"/>
            <w:r w:rsidRPr="00190D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190D7E">
              <w:rPr>
                <w:rFonts w:ascii="Times New Roman" w:hAnsi="Times New Roman" w:cs="Times New Roman"/>
                <w:sz w:val="24"/>
                <w:szCs w:val="24"/>
              </w:rPr>
              <w:t xml:space="preserve"> Ивановская область, </w:t>
            </w:r>
            <w:proofErr w:type="spellStart"/>
            <w:r w:rsidRPr="00190D7E"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 w:rsidRPr="00190D7E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190D7E">
              <w:rPr>
                <w:rFonts w:ascii="Times New Roman" w:hAnsi="Times New Roman" w:cs="Times New Roman"/>
                <w:sz w:val="24"/>
                <w:szCs w:val="24"/>
              </w:rPr>
              <w:t>Сахтыш</w:t>
            </w:r>
            <w:proofErr w:type="spellEnd"/>
            <w:r w:rsidRPr="00190D7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190D7E">
              <w:rPr>
                <w:rFonts w:ascii="Times New Roman" w:hAnsi="Times New Roman" w:cs="Times New Roman"/>
                <w:sz w:val="24"/>
                <w:szCs w:val="24"/>
              </w:rPr>
              <w:t>Постышева</w:t>
            </w:r>
            <w:proofErr w:type="spellEnd"/>
            <w:r w:rsidRPr="00190D7E">
              <w:rPr>
                <w:rFonts w:ascii="Times New Roman" w:hAnsi="Times New Roman" w:cs="Times New Roman"/>
                <w:sz w:val="24"/>
                <w:szCs w:val="24"/>
              </w:rPr>
              <w:t>, д.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F30CC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605,6 кв. м и общей площадью земельного участка   7 239 кв. м.  </w:t>
            </w:r>
          </w:p>
        </w:tc>
        <w:tc>
          <w:tcPr>
            <w:tcW w:w="2754" w:type="dxa"/>
          </w:tcPr>
          <w:p w:rsidR="00C649BB" w:rsidRPr="00190D7E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Продажа на аукционе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Тейковского </w:t>
            </w:r>
            <w:r w:rsidRPr="006F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от 18.07.2018г. №383 «Об условиях приватизации здания школы (не используемого по назначению) с земельным участком по </w:t>
            </w:r>
            <w:proofErr w:type="gramStart"/>
            <w:r w:rsidRPr="006F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адресу:   </w:t>
            </w:r>
            <w:proofErr w:type="gramEnd"/>
            <w:r w:rsidRPr="006F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  </w:t>
            </w:r>
            <w:proofErr w:type="spellStart"/>
            <w:r w:rsidRPr="006F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Тейковский</w:t>
            </w:r>
            <w:proofErr w:type="spellEnd"/>
            <w:r w:rsidRPr="006F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 с. </w:t>
            </w:r>
            <w:proofErr w:type="spellStart"/>
            <w:r w:rsidRPr="006F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Сахтыш</w:t>
            </w:r>
            <w:proofErr w:type="spellEnd"/>
            <w:r w:rsidRPr="006F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6F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Постышева</w:t>
            </w:r>
            <w:proofErr w:type="spellEnd"/>
            <w:r w:rsidRPr="006F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28, находящихся в собственности Тейковского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43" w:type="dxa"/>
          </w:tcPr>
          <w:p w:rsidR="00C649BB" w:rsidRPr="00190D7E" w:rsidRDefault="00C649BB" w:rsidP="00374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24.08.2018</w:t>
            </w:r>
          </w:p>
        </w:tc>
        <w:tc>
          <w:tcPr>
            <w:tcW w:w="1298" w:type="dxa"/>
          </w:tcPr>
          <w:p w:rsidR="00C649BB" w:rsidRPr="00190D7E" w:rsidRDefault="00C649BB" w:rsidP="00374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272 000,00</w:t>
            </w:r>
          </w:p>
        </w:tc>
        <w:tc>
          <w:tcPr>
            <w:tcW w:w="1296" w:type="dxa"/>
          </w:tcPr>
          <w:p w:rsidR="00C649BB" w:rsidRPr="00190D7E" w:rsidRDefault="00C649BB" w:rsidP="00374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272 000,00</w:t>
            </w:r>
          </w:p>
        </w:tc>
      </w:tr>
    </w:tbl>
    <w:p w:rsidR="00C649BB" w:rsidRPr="00356BAB" w:rsidRDefault="00C649BB" w:rsidP="00C649B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C649BB" w:rsidRPr="00356BAB" w:rsidRDefault="00C649BB" w:rsidP="00C649BB">
      <w:pPr>
        <w:spacing w:after="0" w:line="240" w:lineRule="auto"/>
        <w:ind w:left="993" w:right="-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49BB" w:rsidRDefault="00C649BB" w:rsidP="00C649BB">
      <w:pPr>
        <w:spacing w:after="0" w:line="240" w:lineRule="auto"/>
        <w:ind w:left="993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9BB" w:rsidRDefault="00C649BB" w:rsidP="00C649BB">
      <w:pPr>
        <w:spacing w:after="0" w:line="240" w:lineRule="auto"/>
        <w:ind w:left="993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52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23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Преобразование муниципальных унитарных предприятий</w:t>
      </w:r>
    </w:p>
    <w:p w:rsidR="00C649BB" w:rsidRDefault="00C649BB" w:rsidP="00C649BB">
      <w:pPr>
        <w:spacing w:after="0" w:line="240" w:lineRule="auto"/>
        <w:ind w:left="993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3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хозяйственное общество</w:t>
      </w:r>
    </w:p>
    <w:p w:rsidR="00C649BB" w:rsidRPr="0019392E" w:rsidRDefault="00C649BB" w:rsidP="00C649B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0064" w:type="dxa"/>
        <w:tblInd w:w="988" w:type="dxa"/>
        <w:tblLook w:val="04A0" w:firstRow="1" w:lastRow="0" w:firstColumn="1" w:lastColumn="0" w:noHBand="0" w:noVBand="1"/>
      </w:tblPr>
      <w:tblGrid>
        <w:gridCol w:w="540"/>
        <w:gridCol w:w="2721"/>
        <w:gridCol w:w="3235"/>
        <w:gridCol w:w="3568"/>
      </w:tblGrid>
      <w:tr w:rsidR="00C649BB" w:rsidRPr="00952309" w:rsidTr="003748C0">
        <w:tc>
          <w:tcPr>
            <w:tcW w:w="540" w:type="dxa"/>
          </w:tcPr>
          <w:p w:rsidR="00C649BB" w:rsidRPr="0019392E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21" w:type="dxa"/>
          </w:tcPr>
          <w:p w:rsidR="00C649BB" w:rsidRPr="0019392E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предприятия</w:t>
            </w:r>
          </w:p>
        </w:tc>
        <w:tc>
          <w:tcPr>
            <w:tcW w:w="3235" w:type="dxa"/>
          </w:tcPr>
          <w:p w:rsidR="00C649BB" w:rsidRPr="0019392E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 предприятия</w:t>
            </w:r>
          </w:p>
        </w:tc>
        <w:tc>
          <w:tcPr>
            <w:tcW w:w="3568" w:type="dxa"/>
          </w:tcPr>
          <w:p w:rsidR="00C649BB" w:rsidRPr="0019392E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</w:t>
            </w:r>
          </w:p>
        </w:tc>
      </w:tr>
      <w:tr w:rsidR="00C649BB" w:rsidRPr="00952309" w:rsidTr="003748C0">
        <w:tc>
          <w:tcPr>
            <w:tcW w:w="540" w:type="dxa"/>
          </w:tcPr>
          <w:p w:rsidR="00C649BB" w:rsidRPr="0019392E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1" w:type="dxa"/>
          </w:tcPr>
          <w:p w:rsidR="00C649BB" w:rsidRPr="0019392E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5" w:type="dxa"/>
          </w:tcPr>
          <w:p w:rsidR="00C649BB" w:rsidRPr="0019392E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68" w:type="dxa"/>
          </w:tcPr>
          <w:p w:rsidR="00C649BB" w:rsidRPr="0019392E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649BB" w:rsidRPr="00952309" w:rsidTr="003748C0">
        <w:tc>
          <w:tcPr>
            <w:tcW w:w="540" w:type="dxa"/>
          </w:tcPr>
          <w:p w:rsidR="00C649BB" w:rsidRPr="00952309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721" w:type="dxa"/>
          </w:tcPr>
          <w:p w:rsidR="00C649BB" w:rsidRPr="00952309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35" w:type="dxa"/>
          </w:tcPr>
          <w:p w:rsidR="00C649BB" w:rsidRDefault="00C649BB" w:rsidP="003748C0">
            <w:pPr>
              <w:tabs>
                <w:tab w:val="left" w:pos="0"/>
                <w:tab w:val="left" w:pos="900"/>
                <w:tab w:val="left" w:pos="2055"/>
                <w:tab w:val="center" w:pos="22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C649BB" w:rsidRPr="00952309" w:rsidRDefault="00C649BB" w:rsidP="003748C0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568" w:type="dxa"/>
          </w:tcPr>
          <w:p w:rsidR="00C649BB" w:rsidRPr="00952309" w:rsidRDefault="00C649BB" w:rsidP="003748C0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2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C649BB" w:rsidRDefault="00C649BB" w:rsidP="00C649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p w:rsidR="00C649BB" w:rsidRDefault="00C649BB" w:rsidP="00C649BB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9BB" w:rsidRDefault="00C649BB" w:rsidP="00C649BB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9BB" w:rsidRDefault="00C649BB" w:rsidP="00C649BB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952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Приватизация акций акционерных обществ и долей в обществах </w:t>
      </w:r>
    </w:p>
    <w:p w:rsidR="00C649BB" w:rsidRDefault="00C649BB" w:rsidP="00C649BB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30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ограниченной ответственностью</w:t>
      </w:r>
    </w:p>
    <w:p w:rsidR="00C649BB" w:rsidRDefault="00C649BB" w:rsidP="00C649BB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030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540"/>
        <w:gridCol w:w="2721"/>
        <w:gridCol w:w="1416"/>
        <w:gridCol w:w="1843"/>
        <w:gridCol w:w="1653"/>
        <w:gridCol w:w="1006"/>
        <w:gridCol w:w="851"/>
      </w:tblGrid>
      <w:tr w:rsidR="00C649BB" w:rsidTr="003748C0">
        <w:tc>
          <w:tcPr>
            <w:tcW w:w="540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0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21" w:type="dxa"/>
          </w:tcPr>
          <w:p w:rsidR="00C649BB" w:rsidRPr="00952309" w:rsidRDefault="00C649BB" w:rsidP="003748C0">
            <w:pPr>
              <w:ind w:right="-113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Наименование, местонахождение акционерных обществ (обществ с ограниченной ответственностью), находящиеся в собственности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Тейковского муниципального района </w:t>
            </w:r>
            <w:r w:rsidRPr="0095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акции (доли) которых приватизированы</w:t>
            </w:r>
          </w:p>
        </w:tc>
        <w:tc>
          <w:tcPr>
            <w:tcW w:w="1416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приватизированных акций (размер доли)</w:t>
            </w:r>
          </w:p>
        </w:tc>
        <w:tc>
          <w:tcPr>
            <w:tcW w:w="1843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 (наименование, номер, дата распоряжения, во исполнение которого приватизированы акции (доли))</w:t>
            </w:r>
          </w:p>
        </w:tc>
        <w:tc>
          <w:tcPr>
            <w:tcW w:w="1653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торгов (аукцион, продажа посредством публичного предложения)</w:t>
            </w:r>
          </w:p>
        </w:tc>
        <w:tc>
          <w:tcPr>
            <w:tcW w:w="1006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цена, </w:t>
            </w:r>
            <w:proofErr w:type="spellStart"/>
            <w:r w:rsidRPr="0095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851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продажи, руб.</w:t>
            </w:r>
          </w:p>
        </w:tc>
      </w:tr>
      <w:tr w:rsidR="00C649BB" w:rsidTr="003748C0">
        <w:tc>
          <w:tcPr>
            <w:tcW w:w="540" w:type="dxa"/>
          </w:tcPr>
          <w:p w:rsidR="00C649BB" w:rsidRPr="00952309" w:rsidRDefault="00C649BB" w:rsidP="00374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C649BB" w:rsidRPr="00952309" w:rsidRDefault="00C649BB" w:rsidP="003748C0">
            <w:pPr>
              <w:ind w:right="-113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6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3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6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649BB" w:rsidTr="003748C0">
        <w:tc>
          <w:tcPr>
            <w:tcW w:w="540" w:type="dxa"/>
          </w:tcPr>
          <w:p w:rsidR="00C649BB" w:rsidRDefault="00C649BB" w:rsidP="003748C0">
            <w:pPr>
              <w:jc w:val="center"/>
            </w:pPr>
            <w:r>
              <w:t>-</w:t>
            </w:r>
          </w:p>
        </w:tc>
        <w:tc>
          <w:tcPr>
            <w:tcW w:w="2721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6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53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6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1" w:type="dxa"/>
          </w:tcPr>
          <w:p w:rsidR="00C649BB" w:rsidRPr="00952309" w:rsidRDefault="00C649BB" w:rsidP="003748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C649BB" w:rsidRDefault="00C649BB" w:rsidP="00C64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128" w:rsidRDefault="00DC7128"/>
    <w:sectPr w:rsidR="00DC7128" w:rsidSect="00C649BB">
      <w:pgSz w:w="11906" w:h="16838"/>
      <w:pgMar w:top="284" w:right="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2627B"/>
    <w:multiLevelType w:val="hybridMultilevel"/>
    <w:tmpl w:val="10748292"/>
    <w:lvl w:ilvl="0" w:tplc="CD969B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9BB"/>
    <w:rsid w:val="00C649BB"/>
    <w:rsid w:val="00DC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3E72"/>
  <w15:chartTrackingRefBased/>
  <w15:docId w15:val="{897EA522-014A-4E26-B545-9AB0D422F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4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49BB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99"/>
    <w:rsid w:val="00C64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</cp:revision>
  <dcterms:created xsi:type="dcterms:W3CDTF">2019-02-28T12:31:00Z</dcterms:created>
  <dcterms:modified xsi:type="dcterms:W3CDTF">2019-02-28T12:32:00Z</dcterms:modified>
</cp:coreProperties>
</file>