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980" w:rsidRDefault="002B6980" w:rsidP="002B6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«коричневой» площадки </w:t>
      </w:r>
    </w:p>
    <w:p w:rsidR="002B6980" w:rsidRDefault="002B6980" w:rsidP="002B6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Ивановской области</w:t>
      </w:r>
    </w:p>
    <w:p w:rsidR="00B22912" w:rsidRDefault="00EF187B" w:rsidP="002B6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(здание бывше</w:t>
      </w:r>
      <w:r w:rsidR="00B229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9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</w:t>
      </w:r>
      <w:r w:rsidR="00B229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</w:p>
    <w:p w:rsidR="00EF187B" w:rsidRPr="00EF187B" w:rsidRDefault="00EF187B" w:rsidP="002B6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Ивановская область, Тейковский район, д.Москвино, д.81)</w:t>
      </w:r>
    </w:p>
    <w:p w:rsidR="002B6980" w:rsidRPr="002B6980" w:rsidRDefault="002B6980" w:rsidP="002B6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348" w:type="dxa"/>
        <w:tblCellSpacing w:w="0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38"/>
        <w:gridCol w:w="4110"/>
      </w:tblGrid>
      <w:tr w:rsidR="002B6980" w:rsidRPr="002B6980" w:rsidTr="00EF187B">
        <w:trPr>
          <w:trHeight w:val="277"/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Неиспользованное здание, сооружение  или незавершенное строительство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ind w:left="87" w:right="7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Неиспользованное здание</w:t>
            </w:r>
          </w:p>
        </w:tc>
      </w:tr>
      <w:tr w:rsidR="002B6980" w:rsidRPr="002B6980" w:rsidTr="00EF187B">
        <w:trPr>
          <w:trHeight w:val="245"/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объекта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425BFF" w:rsidP="002B6980">
            <w:pPr>
              <w:spacing w:before="100" w:beforeAutospacing="1" w:after="100" w:afterAutospacing="1" w:line="240" w:lineRule="auto"/>
              <w:ind w:left="87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Инвентаризационная оценка (руб.)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7E3FE3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Отсутствует 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Балансовая стоимость, тыс.руб.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7E3FE3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267858,49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постройки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08365C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объекта (первичное </w:t>
            </w:r>
            <w:r w:rsidR="0008365C"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назначение)  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88206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площадь (кв.м.)    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672,5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Длина (м)                           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08365C" w:rsidRDefault="0008365C" w:rsidP="00083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</w:t>
            </w:r>
            <w:r w:rsidRPr="0008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,24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Ширина (м)                        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08365C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8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13,16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(м)                          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08365C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8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примыкающей площадки, га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7E3FE3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0,52 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земель (формулировка в соответствии с Земельным Кодексом РФ)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365C" w:rsidRPr="0008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 населенных пунктов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земельного участка (форма, рельеф и т.п.)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EF187B" w:rsidP="00EF187B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равнинный</w:t>
            </w:r>
            <w:r w:rsidR="007E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прямоугольной формы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Описание местоположения объекта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Адресная часть                  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08365C" w:rsidRDefault="002B6980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обл., Тейковский район, </w:t>
            </w:r>
            <w:r w:rsidR="0008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Москвино, д.81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Собственник 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(принадлежность </w:t>
            </w:r>
            <w:r w:rsidR="0008365C"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объекта)  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08365C" w:rsidP="002B6980">
            <w:pPr>
              <w:spacing w:before="100" w:beforeAutospacing="1" w:after="100" w:afterAutospacing="1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Тейковский муниципальный район</w:t>
            </w:r>
          </w:p>
        </w:tc>
      </w:tr>
      <w:tr w:rsidR="002B6980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2B6980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Контактное лицо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(ФИО)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6980" w:rsidRPr="002B6980" w:rsidRDefault="0008365C" w:rsidP="002B6980">
            <w:pPr>
              <w:spacing w:before="100" w:beforeAutospacing="1" w:after="100" w:afterAutospacing="1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Ольга Владимировна – заместитель главы администрации, начальник отдела экономического развития, торговли и имущественных отношений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Координаты для контакта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F187B" w:rsidRPr="00EF187B" w:rsidRDefault="00EF187B" w:rsidP="004575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8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Администрация Тейковского муниципального района, 155040, Ивановская область,  г. Тейково, </w:t>
            </w:r>
          </w:p>
          <w:p w:rsidR="00EF187B" w:rsidRDefault="00EF187B" w:rsidP="004575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8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ул. Октябрьская, дом 2а,</w:t>
            </w:r>
          </w:p>
          <w:p w:rsidR="00EF187B" w:rsidRPr="00EF187B" w:rsidRDefault="00EF187B" w:rsidP="004575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8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тел. (49343) 2-17-93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Описание конструкций объекта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Этажность     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стен                       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Кирпич, бетон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Фотографии, схемы, планы помещений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материал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план помещений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Инженерные коммуникации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Водопровод (состояние, имеется, есть возможность подключения, </w:t>
            </w: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расстояние до точки подключения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 центральных сетей в рабочем состоянии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Электроэнергия (мощность в наличии, возможность подключения, </w:t>
            </w: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расстояние до точки подключения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083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Имеется, КТП 160 кВт, есть возможность подключения к сетям 0,4 кВ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Отопление (состояние, имеется, есть возможность подключения, </w:t>
            </w: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расстояние до точки подключения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</w:t>
            </w:r>
            <w:r w:rsidRPr="007E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здании школы имеются 2 электро-котла мощностью 100 кВт, </w:t>
            </w:r>
            <w:r w:rsidR="00425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7E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рабочим напряжением 380 Вольт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Газ (мощность в наличии, возможность подключения, </w:t>
            </w: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расстояние до точки подключения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                    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083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Канализация (состояние, имеется, есть возможность подключения, </w:t>
            </w: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расстояние до точки подключения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   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7E3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Местная выгребная яма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Подъездные пути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собственных подъездных путей (имеется дорога с асфальтовым или грунтовым покрытием, отсутствует)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Имеется, с твердым покрытием (асфальт, бетон)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собственной ж/д ветки (имеется, отсутствует)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до основных автомагистралей (км)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7214BA" w:rsidRDefault="003F1A3B" w:rsidP="00721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 </w:t>
            </w:r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автомобильной </w:t>
            </w:r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 общего пользования ме</w:t>
            </w:r>
            <w:r w:rsidR="00B66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жмуниципального</w:t>
            </w:r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Ивановской области           </w:t>
            </w:r>
            <w:proofErr w:type="gramStart"/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Нерль-Захарово-</w:t>
            </w:r>
            <w:proofErr w:type="spellStart"/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Пантелеево</w:t>
            </w:r>
            <w:proofErr w:type="spellEnd"/>
            <w:r w:rsidRPr="003F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1,124км</w:t>
            </w:r>
          </w:p>
        </w:tc>
      </w:tr>
      <w:tr w:rsidR="007214BA" w:rsidRPr="002B6980" w:rsidTr="00F27342">
        <w:trPr>
          <w:trHeight w:val="345"/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214BA" w:rsidRPr="002B6980" w:rsidRDefault="007214BA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Расстояние до ж/д станции (км)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214BA" w:rsidRPr="007214BA" w:rsidRDefault="007214BA" w:rsidP="007214BA">
            <w:pPr>
              <w:rPr>
                <w:rFonts w:ascii="Times New Roman" w:hAnsi="Times New Roman" w:cs="Times New Roman"/>
              </w:rPr>
            </w:pPr>
            <w:r w:rsidRPr="007214BA">
              <w:rPr>
                <w:rFonts w:ascii="Times New Roman" w:hAnsi="Times New Roman" w:cs="Times New Roman"/>
              </w:rPr>
              <w:t xml:space="preserve">Расстояние </w:t>
            </w:r>
            <w:proofErr w:type="gramStart"/>
            <w:r w:rsidRPr="007214BA">
              <w:rPr>
                <w:rFonts w:ascii="Times New Roman" w:hAnsi="Times New Roman" w:cs="Times New Roman"/>
              </w:rPr>
              <w:t>от  границы</w:t>
            </w:r>
            <w:proofErr w:type="gramEnd"/>
            <w:r w:rsidRPr="007214BA">
              <w:rPr>
                <w:rFonts w:ascii="Times New Roman" w:hAnsi="Times New Roman" w:cs="Times New Roman"/>
              </w:rPr>
              <w:t xml:space="preserve"> участка до ж/д станции Нерль Северной железной дороги Иваново-Москва - </w:t>
            </w:r>
            <w:r>
              <w:rPr>
                <w:rFonts w:ascii="Times New Roman" w:hAnsi="Times New Roman" w:cs="Times New Roman"/>
              </w:rPr>
              <w:t>15,8</w:t>
            </w:r>
            <w:r w:rsidRPr="007214BA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F187B" w:rsidRPr="002B6980" w:rsidTr="00EF187B">
        <w:trPr>
          <w:trHeight w:val="345"/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до точки врезки ж/д путей (км)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7E3FE3" w:rsidRDefault="003F1A3B" w:rsidP="00083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врезки отсутствует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до ближайшего жилья (км)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08365C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E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Находится в жилой застройке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расширения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обособления территории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Юридическая документация</w:t>
            </w: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права на объект и наличие правоустанавливающей документации на земельный участок под объектом (желательно приложить  выписки  из  ГЗК, либо КПТ)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 Тейковского муниципального района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Кадастровая стоимость земельного участка, на котором находится объект (руб.)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1989264,</w:t>
            </w:r>
            <w:r w:rsidRPr="0008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технической документации, дата проведения последней инвентаризации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Обременения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7214BA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Предлагаемые формы реализации (форма участия)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Продажа, аренда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Процент готовности к реализации (состояние объекта)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сведения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187B" w:rsidRPr="002B6980" w:rsidTr="00EF187B">
        <w:trPr>
          <w:tblCellSpacing w:w="0" w:type="dxa"/>
        </w:trPr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69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подготовки сведений 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187B" w:rsidRPr="002B6980" w:rsidRDefault="00EF187B" w:rsidP="002B6980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14.02.2019</w:t>
            </w:r>
          </w:p>
        </w:tc>
      </w:tr>
    </w:tbl>
    <w:p w:rsidR="002B6980" w:rsidRPr="002B6980" w:rsidRDefault="002B6980" w:rsidP="002B6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80" w:rsidRPr="002B6980" w:rsidRDefault="002B6980" w:rsidP="002B698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80" w:rsidRPr="002B6980" w:rsidRDefault="002B6980" w:rsidP="002B698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B6980" w:rsidRPr="002B6980" w:rsidRDefault="002B6980" w:rsidP="002B698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80" w:rsidRPr="002B6980" w:rsidRDefault="002B6980" w:rsidP="002B698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80" w:rsidRPr="002B6980" w:rsidRDefault="002B6980" w:rsidP="002B698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128" w:rsidRDefault="00DC7128"/>
    <w:p w:rsidR="00EF187B" w:rsidRDefault="00EF187B"/>
    <w:p w:rsidR="00EF187B" w:rsidRDefault="00EF187B"/>
    <w:p w:rsidR="00EF187B" w:rsidRDefault="00EF187B"/>
    <w:p w:rsidR="00EF187B" w:rsidRDefault="00EF187B"/>
    <w:p w:rsidR="00EF187B" w:rsidRDefault="00EF187B"/>
    <w:p w:rsidR="00EF187B" w:rsidRDefault="00EF187B"/>
    <w:p w:rsidR="00EF187B" w:rsidRDefault="00EF187B"/>
    <w:p w:rsidR="00EF187B" w:rsidRDefault="00EF187B"/>
    <w:p w:rsidR="00EF187B" w:rsidRDefault="00EF187B"/>
    <w:p w:rsidR="00EF187B" w:rsidRDefault="00EF187B"/>
    <w:p w:rsidR="007214BA" w:rsidRDefault="007214BA" w:rsidP="00EF1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912" w:rsidRDefault="00B22912" w:rsidP="00B22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«коричневой» площадки </w:t>
      </w:r>
    </w:p>
    <w:p w:rsidR="00B22912" w:rsidRDefault="00B22912" w:rsidP="00B22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Ивановской области</w:t>
      </w:r>
    </w:p>
    <w:p w:rsidR="00B22912" w:rsidRDefault="00B22912" w:rsidP="00B22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(здание бывше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</w:p>
    <w:p w:rsidR="00B22912" w:rsidRPr="00EF187B" w:rsidRDefault="00B22912" w:rsidP="00B22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Ивановская область, Тейковский район, д.Москвино, д.81)</w:t>
      </w:r>
    </w:p>
    <w:p w:rsidR="00EF187B" w:rsidRDefault="00EF187B"/>
    <w:p w:rsidR="00EF187B" w:rsidRDefault="00EF187B"/>
    <w:p w:rsidR="00EF187B" w:rsidRDefault="0088206B">
      <w:r w:rsidRPr="0088206B">
        <w:rPr>
          <w:noProof/>
          <w:lang w:eastAsia="ru-RU"/>
        </w:rPr>
        <w:drawing>
          <wp:inline distT="0" distB="0" distL="0" distR="0">
            <wp:extent cx="5845175" cy="34004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" t="7265" b="16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06B" w:rsidRDefault="0088206B"/>
    <w:p w:rsidR="00EF187B" w:rsidRDefault="0088206B">
      <w:r w:rsidRPr="0088206B">
        <w:rPr>
          <w:noProof/>
          <w:lang w:eastAsia="ru-RU"/>
        </w:rPr>
        <w:drawing>
          <wp:inline distT="0" distB="0" distL="0" distR="0">
            <wp:extent cx="5791200" cy="386780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595" cy="387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BA" w:rsidRDefault="007214BA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4BA" w:rsidRDefault="007214BA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4BA" w:rsidRDefault="007214BA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4BA" w:rsidRDefault="007214BA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206B" w:rsidRDefault="0088206B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«коричневой» площадки </w:t>
      </w:r>
    </w:p>
    <w:p w:rsidR="0088206B" w:rsidRDefault="0088206B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Ивановской области</w:t>
      </w:r>
    </w:p>
    <w:p w:rsidR="0088206B" w:rsidRPr="00EF187B" w:rsidRDefault="0088206B" w:rsidP="0088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бывшего детского сада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</w:t>
      </w:r>
      <w:r w:rsidR="00B229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proofErr w:type="gramStart"/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Ивановская область, Тейковский район, д.Москвино, д.81)</w:t>
      </w:r>
    </w:p>
    <w:p w:rsidR="0088206B" w:rsidRPr="007214BA" w:rsidRDefault="0088206B" w:rsidP="007214BA">
      <w:pPr>
        <w:spacing w:after="0" w:line="240" w:lineRule="auto"/>
        <w:rPr>
          <w:sz w:val="16"/>
          <w:szCs w:val="16"/>
        </w:rPr>
      </w:pPr>
    </w:p>
    <w:p w:rsidR="0088206B" w:rsidRDefault="0088206B">
      <w:r>
        <w:rPr>
          <w:noProof/>
          <w:lang w:eastAsia="ru-RU"/>
        </w:rPr>
        <w:drawing>
          <wp:inline distT="0" distB="0" distL="0" distR="0">
            <wp:extent cx="6029325" cy="39147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84" t="8761" r="-3581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3B" w:rsidRPr="003F1A3B" w:rsidRDefault="003F1A3B" w:rsidP="003F1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A3B">
        <w:rPr>
          <w:rFonts w:ascii="Times New Roman" w:hAnsi="Times New Roman" w:cs="Times New Roman"/>
          <w:b/>
          <w:sz w:val="28"/>
          <w:szCs w:val="28"/>
        </w:rPr>
        <w:t>Расстояние до железнодорожной станции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Нерль</w:t>
      </w:r>
    </w:p>
    <w:p w:rsidR="003F1A3B" w:rsidRPr="003F1A3B" w:rsidRDefault="003F1A3B" w:rsidP="003F1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Северной железной дороги Иваново-Москва</w:t>
      </w:r>
    </w:p>
    <w:p w:rsidR="007214BA" w:rsidRDefault="007214BA" w:rsidP="00721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35674" cy="393382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490" t="11966" r="2031" b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74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BA" w:rsidRDefault="007214BA" w:rsidP="007214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BA" w:rsidRDefault="007214BA" w:rsidP="00721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«коричневой» площадки </w:t>
      </w:r>
    </w:p>
    <w:p w:rsidR="007214BA" w:rsidRDefault="007214BA" w:rsidP="00721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Ивановской области</w:t>
      </w:r>
    </w:p>
    <w:p w:rsidR="007214BA" w:rsidRPr="00EF187B" w:rsidRDefault="007214BA" w:rsidP="00721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бывшего детского сада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</w:t>
      </w:r>
      <w:r w:rsidR="00B229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proofErr w:type="gramStart"/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F1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Ивановская область, Тейковский район, д.Москвино, д.81)</w:t>
      </w:r>
    </w:p>
    <w:p w:rsidR="007214BA" w:rsidRDefault="007214BA" w:rsidP="003F1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3B" w:rsidRPr="003F1A3B" w:rsidRDefault="003F1A3B" w:rsidP="003F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A3B">
        <w:rPr>
          <w:rFonts w:ascii="Times New Roman" w:hAnsi="Times New Roman" w:cs="Times New Roman"/>
          <w:b/>
          <w:sz w:val="28"/>
          <w:szCs w:val="28"/>
        </w:rPr>
        <w:t xml:space="preserve">Расстояние до </w:t>
      </w:r>
      <w:r w:rsidRPr="003F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основных автомагистралей</w:t>
      </w:r>
    </w:p>
    <w:p w:rsidR="003F1A3B" w:rsidRPr="003F1A3B" w:rsidRDefault="003F1A3B" w:rsidP="003F1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автомобильной 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 общего пользования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B66AED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жмуниципального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Ивановской области</w:t>
      </w:r>
      <w:proofErr w:type="gramStart"/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Нерль-Захарово-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Пантелеево</w:t>
      </w:r>
      <w:proofErr w:type="spellEnd"/>
      <w:r w:rsidRPr="003F1A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F1A3B" w:rsidRDefault="003F1A3B">
      <w:bookmarkStart w:id="0" w:name="_GoBack"/>
      <w:r>
        <w:rPr>
          <w:noProof/>
          <w:lang w:eastAsia="ru-RU"/>
        </w:rPr>
        <w:drawing>
          <wp:inline distT="0" distB="0" distL="0" distR="0">
            <wp:extent cx="5645150" cy="36195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71" t="12179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F1A3B" w:rsidSect="007214B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80"/>
    <w:rsid w:val="0008365C"/>
    <w:rsid w:val="002B6980"/>
    <w:rsid w:val="00320DB4"/>
    <w:rsid w:val="003F1A3B"/>
    <w:rsid w:val="00425BFF"/>
    <w:rsid w:val="005031A9"/>
    <w:rsid w:val="006D6B3D"/>
    <w:rsid w:val="00715FA1"/>
    <w:rsid w:val="007214BA"/>
    <w:rsid w:val="007E3FE3"/>
    <w:rsid w:val="0088206B"/>
    <w:rsid w:val="00A5601E"/>
    <w:rsid w:val="00B22912"/>
    <w:rsid w:val="00B66AED"/>
    <w:rsid w:val="00BE7611"/>
    <w:rsid w:val="00BF3B03"/>
    <w:rsid w:val="00C60B52"/>
    <w:rsid w:val="00D12E90"/>
    <w:rsid w:val="00DC7128"/>
    <w:rsid w:val="00E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58B7"/>
  <w15:docId w15:val="{FA91DC52-3665-4497-A1D6-AFFE2BE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Алена</dc:creator>
  <cp:lastModifiedBy>Алена</cp:lastModifiedBy>
  <cp:revision>3</cp:revision>
  <cp:lastPrinted>2019-04-01T06:45:00Z</cp:lastPrinted>
  <dcterms:created xsi:type="dcterms:W3CDTF">2019-03-29T10:09:00Z</dcterms:created>
  <dcterms:modified xsi:type="dcterms:W3CDTF">2019-04-01T07:41:00Z</dcterms:modified>
</cp:coreProperties>
</file>